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2"/>
        <w:jc w:val="both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России 6 марта 2007 г. N 9035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12 января 2007 г. N 23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ИНСТРУКЦИИ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ПОРЯДКЕ ПРИЕМА, РЕГИСТРАЦИИ И ПРОВЕРКИ В </w:t>
      </w:r>
      <w:r>
        <w:rPr>
          <w:color w:val="000000" w:themeColor="text1"/>
        </w:rPr>
        <w:t xml:space="preserve">ТАМОЖЕННЫХ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ОРГАНАХ</w:t>
      </w:r>
      <w:r>
        <w:rPr>
          <w:color w:val="000000" w:themeColor="text1"/>
        </w:rPr>
        <w:t xml:space="preserve"> РОССИЙСКОЙ ФЕДЕРАЦИИ СООБЩЕНИЙ О ПРЕСТУПЛЕНИЯХ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(в ред. Приказов ФТС России от 13.01.2012 </w:t>
            </w:r>
            <w:hyperlink r:id="rId7" w:history="1">
              <w:r>
                <w:rPr>
                  <w:color w:val="000000" w:themeColor="text1"/>
                </w:rPr>
                <w:t xml:space="preserve">N 23</w:t>
              </w:r>
            </w:hyperlink>
            <w:r>
              <w:rPr>
                <w:color w:val="000000" w:themeColor="text1"/>
              </w:rPr>
              <w:t xml:space="preserve">,</w:t>
            </w:r>
            <w:r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от 22.03.2012 </w:t>
            </w:r>
            <w:hyperlink r:id="rId8" w:history="1">
              <w:r>
                <w:rPr>
                  <w:color w:val="000000" w:themeColor="text1"/>
                </w:rPr>
                <w:t xml:space="preserve">N 539</w:t>
              </w:r>
            </w:hyperlink>
            <w:r>
              <w:rPr>
                <w:color w:val="000000" w:themeColor="text1"/>
              </w:rPr>
              <w:t xml:space="preserve">, от 04.12.2015 </w:t>
            </w:r>
            <w:hyperlink r:id="rId9" w:history="1">
              <w:r>
                <w:rPr>
                  <w:color w:val="000000" w:themeColor="text1"/>
                </w:rPr>
                <w:t xml:space="preserve">N 2455</w:t>
              </w:r>
            </w:hyperlink>
            <w:r>
              <w:rPr>
                <w:color w:val="000000" w:themeColor="text1"/>
              </w:rPr>
              <w:t xml:space="preserve">, от 08.07.2016 </w:t>
            </w:r>
            <w:hyperlink r:id="rId10" w:history="1">
              <w:r>
                <w:rPr>
                  <w:color w:val="000000" w:themeColor="text1"/>
                </w:rPr>
                <w:t xml:space="preserve">N 1349</w:t>
              </w:r>
            </w:hyperlink>
            <w:r>
              <w:rPr>
                <w:color w:val="000000" w:themeColor="text1"/>
              </w:rPr>
              <w:t xml:space="preserve">,</w:t>
            </w:r>
            <w:r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от 18.03.2019 </w:t>
            </w:r>
            <w:hyperlink r:id="rId11" w:history="1">
              <w:r>
                <w:rPr>
                  <w:color w:val="000000" w:themeColor="text1"/>
                </w:rPr>
                <w:t xml:space="preserve">N 425</w:t>
              </w:r>
            </w:hyperlink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Во исполнение </w:t>
      </w:r>
      <w:hyperlink r:id="rId12" w:history="1">
        <w:r>
          <w:rPr>
            <w:color w:val="000000" w:themeColor="text1"/>
          </w:rPr>
          <w:t xml:space="preserve">пункта 5.2</w:t>
        </w:r>
      </w:hyperlink>
      <w:r>
        <w:rPr>
          <w:color w:val="000000" w:themeColor="text1"/>
        </w:rPr>
        <w:t xml:space="preserve"> Приказа Генеральной </w:t>
      </w:r>
      <w:r>
        <w:rPr>
          <w:color w:val="000000" w:themeColor="text1"/>
        </w:rPr>
        <w:t xml:space="preserve">прокуратуры Российской Федерации, МВД России, МЧС России, Минюста России, ФСБ России, Минэкономразвития России, ФСКН России от 29 декабря 2005 г. N 39/1070/1021/253/780/353/399 "О едином учете преступлений" (зарегистрирован Минюстом России 30.12.2005, рег.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 7339), в целях установления порядка приема, регистрации, рассмотрения и учета в таможенных органах Российской Федерации сообщений о преступлениях приказываю: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Утвердить прилагаемую </w:t>
      </w:r>
      <w:hyperlink w:tooltip="Current Document" w:anchor="P40" w:history="1">
        <w:r>
          <w:rPr>
            <w:color w:val="000000" w:themeColor="text1"/>
          </w:rPr>
          <w:t xml:space="preserve">Инструкцию</w:t>
        </w:r>
      </w:hyperlink>
      <w:r>
        <w:rPr>
          <w:color w:val="000000" w:themeColor="text1"/>
        </w:rPr>
        <w:t xml:space="preserve"> о порядке приема, регистрации и проверки в таможенных органах Российской Федерации сообщений о преступлениях (далее - Инструкция).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Начальникам структурных подразделений ФТС России, таможенных органов Российской Федерации: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довести настоящую </w:t>
      </w:r>
      <w:hyperlink w:tooltip="Current Document" w:anchor="P40" w:history="1">
        <w:r>
          <w:rPr>
            <w:color w:val="000000" w:themeColor="text1"/>
          </w:rPr>
          <w:t xml:space="preserve">Инструкцию</w:t>
        </w:r>
      </w:hyperlink>
      <w:r>
        <w:rPr>
          <w:color w:val="000000" w:themeColor="text1"/>
        </w:rPr>
        <w:t xml:space="preserve"> до сведения подчиненных должностных лиц;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обеспечить организацию работы по приему, регистрации и учету поступивших в таможенные органы сообщений о преступлениях согласно </w:t>
      </w:r>
      <w:hyperlink w:tooltip="Current Document" w:anchor="P40" w:history="1">
        <w:r>
          <w:rPr>
            <w:color w:val="000000" w:themeColor="text1"/>
          </w:rPr>
          <w:t xml:space="preserve">Инструкции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Начальнику Регионального таможенного управления организации силового обеспечения Е.В. </w:t>
      </w:r>
      <w:r>
        <w:rPr>
          <w:color w:val="000000" w:themeColor="text1"/>
        </w:rPr>
        <w:t xml:space="preserve">Жаркову</w:t>
      </w:r>
      <w:r>
        <w:rPr>
          <w:color w:val="000000" w:themeColor="text1"/>
        </w:rPr>
        <w:t xml:space="preserve"> обеспечить в Приемной ФТС России, оперативно-дежурных службах таможенных органов и специальных помещениях для приема граждан размещение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доступом</w:t>
      </w:r>
      <w:r>
        <w:rPr>
          <w:color w:val="000000" w:themeColor="text1"/>
        </w:rPr>
        <w:t xml:space="preserve"> для ознакомления месте разработанных на основании </w:t>
      </w:r>
      <w:hyperlink w:tooltip="Current Document" w:anchor="P40" w:history="1">
        <w:r>
          <w:rPr>
            <w:color w:val="000000" w:themeColor="text1"/>
          </w:rPr>
          <w:t xml:space="preserve">инструкции</w:t>
        </w:r>
      </w:hyperlink>
      <w:r>
        <w:rPr>
          <w:color w:val="000000" w:themeColor="text1"/>
        </w:rPr>
        <w:t xml:space="preserve"> правил приема и регистрации сообщений о преступлениях.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</w:t>
      </w:r>
      <w:r>
        <w:rPr>
          <w:color w:val="000000" w:themeColor="text1"/>
        </w:rPr>
        <w:t xml:space="preserve">И.о</w:t>
      </w:r>
      <w:r>
        <w:rPr>
          <w:color w:val="000000" w:themeColor="text1"/>
        </w:rPr>
        <w:t xml:space="preserve">. начальника Управления таможенных расследований и дознания Н.В. Зорину представить в Главное управление тылового обеспечения первичную заявку на изготовление и рассылку по таможенным органам необходимого количества печатной продукции.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Начальнику Главного управления тылового обеспечения С.Г. </w:t>
      </w:r>
      <w:r>
        <w:rPr>
          <w:color w:val="000000" w:themeColor="text1"/>
        </w:rPr>
        <w:t xml:space="preserve">Комличенко</w:t>
      </w:r>
      <w:r>
        <w:rPr>
          <w:color w:val="000000" w:themeColor="text1"/>
        </w:rPr>
        <w:t xml:space="preserve"> обеспечить изготовление и рассылку по таможенным органам Российской Федерации печатной продукции в соответствии с приложениями к </w:t>
      </w:r>
      <w:hyperlink w:tooltip="Current Document" w:anchor="P40" w:history="1">
        <w:r>
          <w:rPr>
            <w:color w:val="000000" w:themeColor="text1"/>
          </w:rPr>
          <w:t xml:space="preserve">Инструкции</w:t>
        </w:r>
      </w:hyperlink>
      <w:r>
        <w:rPr>
          <w:color w:val="000000" w:themeColor="text1"/>
        </w:rPr>
        <w:t xml:space="preserve">, в пределах средств, предусмотренных на приобретение продукции для материально-технического оснащения таможенных органов.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возложить на заместителя руководителя ФТС России И.А. </w:t>
      </w:r>
      <w:r>
        <w:rPr>
          <w:color w:val="000000" w:themeColor="text1"/>
        </w:rPr>
        <w:t xml:space="preserve">Завражнова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генерал-полковник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таможенной службы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А.Ю.БЕЛЬЯНИНОВ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12 января 2007 г. N 23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40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ИНСТРУКЦИЯ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ПОРЯДКЕ ПРИЕМА, РЕГИСТРАЦИИ И ПРОВЕРКИ В </w:t>
      </w:r>
      <w:r>
        <w:rPr>
          <w:color w:val="000000" w:themeColor="text1"/>
        </w:rPr>
        <w:t xml:space="preserve">ТАМОЖЕННЫХ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ОРГАНАХ</w:t>
      </w:r>
      <w:r>
        <w:rPr>
          <w:color w:val="000000" w:themeColor="text1"/>
        </w:rPr>
        <w:t xml:space="preserve"> РОССИЙСКОЙ ФЕДЕРАЦИИ СООБЩЕНИЙ О ПРЕСТУПЛЕНИЯХ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I. Общие положения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Настоящая Инструкция о порядке приема, регистрации и провер</w:t>
      </w:r>
      <w:r>
        <w:rPr>
          <w:color w:val="000000" w:themeColor="text1"/>
        </w:rPr>
        <w:t xml:space="preserve">ки в таможенных органах Российской Федерации сообщений о преступлениях (далее - Инструкция) устанавливает порядок приема, регистрации и проверки в таможенных органах Российской Федерации сообщений о преступлениях, а также определяет порядок ведомственного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ее соблюдением.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В настоящей Инструкции используются следующие основные понятия: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сообщение о преступлении - заявление о преступлении, явка с повинной, рапорт об обнаружении признаков преступления, которые оформляются следующими процессуальными и иными документами, предусмотренными </w:t>
      </w:r>
      <w:hyperlink r:id="rId13" w:history="1">
        <w:r>
          <w:rPr>
            <w:color w:val="000000" w:themeColor="text1"/>
          </w:rPr>
          <w:t xml:space="preserve">частью 2 статьи 20</w:t>
        </w:r>
      </w:hyperlink>
      <w:r>
        <w:rPr>
          <w:color w:val="000000" w:themeColor="text1"/>
        </w:rPr>
        <w:t xml:space="preserve"> и </w:t>
      </w:r>
      <w:hyperlink r:id="rId14" w:history="1">
        <w:r>
          <w:rPr>
            <w:color w:val="000000" w:themeColor="text1"/>
          </w:rPr>
          <w:t xml:space="preserve">статьями 141</w:t>
        </w:r>
      </w:hyperlink>
      <w:r>
        <w:rPr>
          <w:color w:val="000000" w:themeColor="text1"/>
        </w:rPr>
        <w:t xml:space="preserve"> - </w:t>
      </w:r>
      <w:hyperlink r:id="rId15" w:history="1">
        <w:r>
          <w:rPr>
            <w:color w:val="000000" w:themeColor="text1"/>
          </w:rPr>
          <w:t xml:space="preserve">143</w:t>
        </w:r>
      </w:hyperlink>
      <w:r>
        <w:rPr>
          <w:color w:val="000000" w:themeColor="text1"/>
        </w:rPr>
        <w:t xml:space="preserve"> Уголовно-процессуального кодекса Российской Федерации (Собра</w:t>
      </w:r>
      <w:r>
        <w:rPr>
          <w:color w:val="000000" w:themeColor="text1"/>
        </w:rPr>
        <w:t xml:space="preserve">ние законодательства Российской Федерации, 2001, N 52 (ч. I), ст. 4921; 2002, N 22, ст. 2027, N 30, ст. 3015, ст. 3020, ст. 3029, N 44, ст. 4298; 2003, N 27 (ч. I), ст. 2700, ст. 2706, N 27 (ч. II), ст. 2708, N 28, ст. 2880, N 50, ст. 4847, N 51, ст. 5026;</w:t>
      </w:r>
      <w:r>
        <w:rPr>
          <w:color w:val="000000" w:themeColor="text1"/>
        </w:rPr>
        <w:t xml:space="preserve"> 2004, N 17, ст. 1585, N 27, ст. 2711, ст. 2804, N 40, ст. 3989, N 49, ст. 4853; 2005, N 1 (ч. I), ст. 13, N 22, ст. 2194, N 23, ст. 2200, N 28, ст. 2904; 2006, N 3, ст. 277, N 10, ст. 1070, N 23, ст. 2379, N 28, ст. 2975, ст. 2976, N 31 (ч. I), ст. 3452; </w:t>
      </w:r>
      <w:r>
        <w:rPr>
          <w:color w:val="000000" w:themeColor="text1"/>
        </w:rPr>
        <w:t xml:space="preserve">2007, N 1 (ч. I), ст. 46, N 16, ст. 1827, N 18, ст. 2118, N 22, ст. 2686, N 24, ст. 2830, ст. 2833, N 31, ст. 4008, ст. 4011, N 41, ст. 4845, N 48 (ч. II), ст. 6030, N 49, ст. 6033, N 50, ст. 6235, ст. 6236, ст. 6248;</w:t>
      </w:r>
      <w:r>
        <w:rPr>
          <w:color w:val="000000" w:themeColor="text1"/>
        </w:rPr>
        <w:t xml:space="preserve"> 2008, N 12, ст. 1074, N 24, ст. 2798, N 30 (ч. II), ст. </w:t>
      </w:r>
      <w:r>
        <w:rPr>
          <w:color w:val="000000" w:themeColor="text1"/>
        </w:rPr>
        <w:t xml:space="preserve">3695, N 49, ст. 5724, N 52 (ч. I), ст. 6226, ст. 6235; 2009, N 1, ст. 29, N 11, ст. 1266, ст. 1267, ст. 1268, N 18 (ч. I), ст. 2145, N 26, ст. 3139, N 29, ст. 3613, N 44, ст. 5170, ст. 5173, N 45, ст. 5263, N 51, ст. 6161, N 52 (ч. I), ст. 6422, ст. 6453; </w:t>
      </w:r>
      <w:r>
        <w:rPr>
          <w:color w:val="000000" w:themeColor="text1"/>
        </w:rPr>
        <w:t xml:space="preserve">2010, N 1, ст. 4, N 8, ст. 780, N 11, ст. 1168, ст. 1169, N 14, ст. 1552, N 15, ст. 1756, N 17, ст. 1985, N 18, ст. 2145, N 19, ст. 2284, N 21, ст. 2525, N 27, ст. 3416, ст. 3427, ст. 3428, ст. 3431, N 30, ст. 3986, ст. 3989, ст. 4003, N 31, ст</w:t>
      </w:r>
      <w:r>
        <w:rPr>
          <w:color w:val="000000" w:themeColor="text1"/>
        </w:rPr>
        <w:t xml:space="preserve">. 4164, ст. 4193, N 49, ст. 6412, ст. 6414, ст. 6419; </w:t>
      </w:r>
      <w:r>
        <w:rPr>
          <w:color w:val="000000" w:themeColor="text1"/>
        </w:rPr>
        <w:t xml:space="preserve">2011, N 1, ст. 16, ст. 39, ст. 45, ст. 46, N 6, ст. 897, N 7, ст. 901, N 13, ст. 1686, ст. 1687, N 15, ст. 2039, N 19, ст. 2712, N 23, ст. 3259, N 25, ст. 3533, N 29, ст. 4285, N 30 (ч. I), ст. 4598, ст. 4601, N 30 (ч. II), ст. 4698, N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31, ст. 4808, N 43, ст. 6123, N 44, ст. 6319, N 45, ст. 6322, ст. 6323, ст. 6324, ст. 6334, N 48, ст. 6730, N 50, ст. 7362) (далее - УПК РФ):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заявление потерпевшего или его законного представителя по уголовному делу частного обвинения;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письменное заявление о преступлении, подписанное заявителем;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протокол принятия устного заявления о преступлении;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протокол следственного действия, в который внесено устное сообщение о другом преступлении;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заявление о явке с повинной;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протокол явки с повинной;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рапорт об обнаружении признаков преступления;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протокол судебного заседания, в который внесено устное сообщение о другом преступлении;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постановление прокурора о направлении соответствующих материалов в орган предварительного расследования для решения вопроса об уголовном преследовании;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(абзац введен </w:t>
      </w:r>
      <w:hyperlink r:id="rId16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04.12.2015 N 2455)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 в ред. </w:t>
      </w:r>
      <w:hyperlink r:id="rId1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13.01.2012 N 23)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принятие (прием) сообщения о преступлении - получение сообщения о преступлении должностным лицом, правомочным или уполномоченным на эти действия;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регистрация сообщения о преступлении - внесение уполномоченным должностным лицом таможенного органа в </w:t>
      </w:r>
      <w:hyperlink w:tooltip="Current Document" w:anchor="P305" w:history="1">
        <w:r>
          <w:rPr>
            <w:color w:val="000000" w:themeColor="text1"/>
          </w:rPr>
          <w:t xml:space="preserve">книгу учета</w:t>
        </w:r>
      </w:hyperlink>
      <w:r>
        <w:rPr>
          <w:color w:val="000000" w:themeColor="text1"/>
        </w:rPr>
        <w:t xml:space="preserve"> сообщений о преступлениях (далее - КУСП) краткой информации, содержащейся в принятом сообщении о преступлении, а также отражение в этом сообщении сведений о его фиксации в вышеуказанной книге с присвоением соответствующего регистрационного номера;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проверка сообщения о преступлении - действия, предусмотренные </w:t>
      </w:r>
      <w:hyperlink r:id="rId18" w:history="1">
        <w:r>
          <w:rPr>
            <w:color w:val="000000" w:themeColor="text1"/>
          </w:rPr>
          <w:t xml:space="preserve">частями 1</w:t>
        </w:r>
      </w:hyperlink>
      <w:r>
        <w:rPr>
          <w:color w:val="000000" w:themeColor="text1"/>
        </w:rPr>
        <w:t xml:space="preserve"> и </w:t>
      </w:r>
      <w:hyperlink r:id="rId19" w:history="1">
        <w:r>
          <w:rPr>
            <w:color w:val="000000" w:themeColor="text1"/>
          </w:rPr>
          <w:t xml:space="preserve">2 статьи 144</w:t>
        </w:r>
      </w:hyperlink>
      <w:r>
        <w:rPr>
          <w:color w:val="000000" w:themeColor="text1"/>
        </w:rPr>
        <w:t xml:space="preserve"> УПК РФ, проводимые правомочными или (и) уполномоченными на то должностными лицами таможенного органа по сообщению о преступлении;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 в ред. </w:t>
      </w:r>
      <w:hyperlink r:id="rId2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13.01.2012 N 23)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КУСП N 1 - книга учета сообщений о преступлениях, ведущаяся в таможенных органах, содержащая краткую информацию обо всех принятых </w:t>
      </w:r>
      <w:r>
        <w:rPr>
          <w:color w:val="000000" w:themeColor="text1"/>
        </w:rPr>
        <w:t xml:space="preserve">сообщениях</w:t>
      </w:r>
      <w:r>
        <w:rPr>
          <w:color w:val="000000" w:themeColor="text1"/>
        </w:rPr>
        <w:t xml:space="preserve"> о преступлениях (за исключением сообщений о преступлениях, регистрируемых в КУСП N 2);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21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КУСП N 2 - книга учета сообщений о преступлениях, ведущаяся в подразделениях по противодействию коррупции таможенных органов, содержащая краткую информацию о принятых </w:t>
      </w:r>
      <w:r>
        <w:rPr>
          <w:color w:val="000000" w:themeColor="text1"/>
        </w:rPr>
        <w:t xml:space="preserve">сообщениях</w:t>
      </w:r>
      <w:r>
        <w:rPr>
          <w:color w:val="000000" w:themeColor="text1"/>
        </w:rPr>
        <w:t xml:space="preserve"> о преступлениях, совершенных в отношении должностных лиц таможенных органов, таможенных объектов и объектов таможенной инфраструктуры, а также совершенных должностными лицами и работниками таможенных органов.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6 в ред. </w:t>
      </w:r>
      <w:hyperlink r:id="rId2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13.01.2012 N 23)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В помещениях административных зданий таможенных органов, на стендах или в иных общедоступных местах размещаются выписки из положений </w:t>
      </w:r>
      <w:hyperlink r:id="rId23" w:history="1">
        <w:r>
          <w:rPr>
            <w:color w:val="000000" w:themeColor="text1"/>
          </w:rPr>
          <w:t xml:space="preserve">УПК РФ</w:t>
        </w:r>
      </w:hyperlink>
      <w:r>
        <w:rPr>
          <w:color w:val="000000" w:themeColor="text1"/>
        </w:rPr>
        <w:t xml:space="preserve">, регламентирующих порядок приема сообщений о преступлениях, перечень должностных лиц, правомочных и уполно</w:t>
      </w:r>
      <w:r>
        <w:rPr>
          <w:color w:val="000000" w:themeColor="text1"/>
        </w:rPr>
        <w:t xml:space="preserve">моченных принимать такие сообщения, а также оформлять протоколы принятия устного заявления о преступлении и явки с повинной; сведения о руководителях и иных должностных лицах органов (должность, Ф.И.О., адрес органа и номер служебного телефона), которым в </w:t>
      </w:r>
      <w:r>
        <w:rPr>
          <w:color w:val="000000" w:themeColor="text1"/>
        </w:rPr>
        <w:t xml:space="preserve">соответствии с </w:t>
      </w:r>
      <w:hyperlink r:id="rId24" w:history="1">
        <w:r>
          <w:rPr>
            <w:color w:val="000000" w:themeColor="text1"/>
          </w:rPr>
          <w:t xml:space="preserve">УПК РФ</w:t>
        </w:r>
      </w:hyperlink>
      <w:r>
        <w:rPr>
          <w:color w:val="000000" w:themeColor="text1"/>
        </w:rPr>
        <w:t xml:space="preserve"> могут быть обжалованы действия, связанные с приемом (или отказом в приеме) сообщений о преступлениях; образцы письменных заявлений о преступлении (</w:t>
      </w:r>
      <w:hyperlink w:tooltip="Current Document" w:anchor="P376" w:history="1">
        <w:r>
          <w:rPr>
            <w:color w:val="000000" w:themeColor="text1"/>
          </w:rPr>
          <w:t xml:space="preserve">приложение N 3</w:t>
        </w:r>
      </w:hyperlink>
      <w:r>
        <w:rPr>
          <w:color w:val="000000" w:themeColor="text1"/>
        </w:rPr>
        <w:t xml:space="preserve"> к настоящей Инструкции) (письменное заявление о преступлении может быть составлено заявителем в произвольной форме) и о явке с повинной (</w:t>
      </w:r>
      <w:hyperlink w:tooltip="Current Document" w:anchor="P450" w:history="1">
        <w:r>
          <w:rPr>
            <w:color w:val="000000" w:themeColor="text1"/>
          </w:rPr>
          <w:t xml:space="preserve">приложение N 4</w:t>
        </w:r>
      </w:hyperlink>
      <w:r>
        <w:rPr>
          <w:color w:val="000000" w:themeColor="text1"/>
        </w:rPr>
        <w:t xml:space="preserve"> к настоящей Инструкции) (письменное заявление о явке с повинной может быть составлено заявителем в произвольной форме), требования по их составлению.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Непосредственная организация работы в таможенных органах по обеспечению приема, регистрации и проверки сообщений о преступлениях,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их осуществлением возлагается на начальников соответствующих органов дознания.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2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Невыполнение или ненадлежащее выполнение должностным лицом таможенного органа возложенных на него полномочий и обязанностей по приему, регистрации и проверке сообщений о преступлениях влечет за собой ответственность, установленную </w:t>
      </w:r>
      <w:hyperlink r:id="rId26" w:history="1">
        <w:r>
          <w:rPr>
            <w:color w:val="000000" w:themeColor="text1"/>
          </w:rPr>
          <w:t xml:space="preserve">законодательством</w:t>
        </w:r>
      </w:hyperlink>
      <w:r>
        <w:rPr>
          <w:color w:val="000000" w:themeColor="text1"/>
        </w:rPr>
        <w:t xml:space="preserve"> Российской Федерации.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II. Прием сообщений о преступлениях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Сообщения о преступлениях вне зависимости от территории и времени совершения преступных деяний, полноты сообщаемых сведений и формы представления, а также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принимаются во всех таможенных органах, осуществляющих функции органа дознания.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2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81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7. </w:t>
      </w:r>
      <w:r>
        <w:rPr>
          <w:color w:val="000000" w:themeColor="text1"/>
        </w:rPr>
        <w:t xml:space="preserve">Должностными лицами таможенных органов, правомочными осуществлять прием сообщений о преступлениях и оформлять их в соответствии с требованиями </w:t>
      </w:r>
      <w:hyperlink r:id="rId28" w:history="1">
        <w:r>
          <w:rPr>
            <w:color w:val="000000" w:themeColor="text1"/>
          </w:rPr>
          <w:t xml:space="preserve">УПК РФ</w:t>
        </w:r>
      </w:hyperlink>
      <w:r>
        <w:rPr>
          <w:color w:val="000000" w:themeColor="text1"/>
        </w:rPr>
        <w:t xml:space="preserve">, являются дознаватели, а также начальник органа дознания (п. 17 </w:t>
      </w:r>
      <w:hyperlink r:id="rId29" w:history="1">
        <w:r>
          <w:rPr>
            <w:color w:val="000000" w:themeColor="text1"/>
          </w:rPr>
          <w:t xml:space="preserve">ст. 5</w:t>
        </w:r>
      </w:hyperlink>
      <w:r>
        <w:rPr>
          <w:color w:val="000000" w:themeColor="text1"/>
        </w:rPr>
        <w:t xml:space="preserve"> УПК РФ) как во время личного приема граждан, так и в других случаях, установленных ведомственными нормативными правовыми актами, и иные должностные лица таможенного органа, уполномоченные в порядке, установленном настоящей Инструкцией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3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83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8. </w:t>
      </w:r>
      <w:r>
        <w:rPr>
          <w:color w:val="000000" w:themeColor="text1"/>
        </w:rPr>
        <w:t xml:space="preserve">Полномочия таможенного органа как органа дознания по приему сообщений о преступлениях, оформлению протоколов принятия устного заявления о преступлении и составлению рапортов об обнаружении признаков преступления в случаях и порядке, предусмотренных </w:t>
      </w:r>
      <w:hyperlink r:id="rId31" w:history="1">
        <w:r>
          <w:rPr>
            <w:color w:val="000000" w:themeColor="text1"/>
          </w:rPr>
          <w:t xml:space="preserve">частями 3</w:t>
        </w:r>
      </w:hyperlink>
      <w:r>
        <w:rPr>
          <w:color w:val="000000" w:themeColor="text1"/>
        </w:rPr>
        <w:t xml:space="preserve">, </w:t>
      </w:r>
      <w:hyperlink r:id="rId32" w:history="1">
        <w:r>
          <w:rPr>
            <w:color w:val="000000" w:themeColor="text1"/>
          </w:rPr>
          <w:t xml:space="preserve">5</w:t>
        </w:r>
      </w:hyperlink>
      <w:r>
        <w:rPr>
          <w:color w:val="000000" w:themeColor="text1"/>
        </w:rPr>
        <w:t xml:space="preserve">, </w:t>
      </w:r>
      <w:hyperlink r:id="rId33" w:history="1">
        <w:r>
          <w:rPr>
            <w:color w:val="000000" w:themeColor="text1"/>
          </w:rPr>
          <w:t xml:space="preserve">6 ст. 141</w:t>
        </w:r>
      </w:hyperlink>
      <w:r>
        <w:rPr>
          <w:color w:val="000000" w:themeColor="text1"/>
        </w:rPr>
        <w:t xml:space="preserve">, частью 2 </w:t>
      </w:r>
      <w:hyperlink r:id="rId34" w:history="1">
        <w:r>
          <w:rPr>
            <w:color w:val="000000" w:themeColor="text1"/>
          </w:rPr>
          <w:t xml:space="preserve">ст. 142</w:t>
        </w:r>
      </w:hyperlink>
      <w:r>
        <w:rPr>
          <w:color w:val="000000" w:themeColor="text1"/>
        </w:rPr>
        <w:t xml:space="preserve"> и </w:t>
      </w:r>
      <w:hyperlink r:id="rId35" w:history="1">
        <w:r>
          <w:rPr>
            <w:color w:val="000000" w:themeColor="text1"/>
          </w:rPr>
          <w:t xml:space="preserve">ст. 143</w:t>
        </w:r>
      </w:hyperlink>
      <w:r>
        <w:rPr>
          <w:color w:val="000000" w:themeColor="text1"/>
        </w:rPr>
        <w:t xml:space="preserve"> УПК РФ, могут быть возложены начальником органа дознания посредством издания организационно-распорядительного документа на иных должностных лиц этого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же</w:t>
      </w:r>
      <w:r>
        <w:rPr>
          <w:color w:val="000000" w:themeColor="text1"/>
        </w:rPr>
        <w:t xml:space="preserve"> органа с учетом степени их юридической подготовки.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3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 органа дознания, являющийся начальником таможни, обязан обеспечить прием сообщений о преступлениях как в таможне, так и на всех таможенных постах, находящихся в его подчинении.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</w:t>
      </w:r>
      <w:r>
        <w:rPr>
          <w:color w:val="000000" w:themeColor="text1"/>
        </w:rPr>
        <w:t xml:space="preserve">Прием сообщений о преступлениях вне служебного времени должностных лиц, указанных в </w:t>
      </w:r>
      <w:hyperlink w:tooltip="Current Document" w:anchor="P81" w:history="1">
        <w:r>
          <w:rPr>
            <w:color w:val="000000" w:themeColor="text1"/>
          </w:rPr>
          <w:t xml:space="preserve">пункте 7</w:t>
        </w:r>
      </w:hyperlink>
      <w:r>
        <w:rPr>
          <w:color w:val="000000" w:themeColor="text1"/>
        </w:rPr>
        <w:t xml:space="preserve"> настоящей Инструкции, осуществляют должностные лица структурного подразделения таможенного органа, на которое возложены функции несения оперативно-дежурной службы (при его наличии) (далее - оперативно</w:t>
      </w:r>
      <w:r>
        <w:rPr>
          <w:color w:val="000000" w:themeColor="text1"/>
        </w:rPr>
        <w:t xml:space="preserve">-дежурная служба), уполномоченные на прием сообщений о преступлениях (за исключением сообщений о преступлениях, выявленных иными подразделениями таможенного органа) начальником органа дознания посредством издания организационно-распорядительного документа.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</w:t>
      </w:r>
      <w:r>
        <w:rPr>
          <w:color w:val="000000" w:themeColor="text1"/>
        </w:rPr>
        <w:t xml:space="preserve">. 9 в ред. </w:t>
      </w:r>
      <w:hyperlink r:id="rId3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Заявление о преступлении может быть сделано заявителем, прибывшим в таможенный орган, в устном или письменном виде. Кроме того, письменное заявление может быть направлено им по почте.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Лицу, прибывшему в таможенный орган с сообщением о преступлении, предлагается написать соответствующее заявление. Заявитель предупреждается об уголовной ответственности за заведомо ложный донос в соответствии со </w:t>
      </w:r>
      <w:hyperlink r:id="rId38" w:history="1">
        <w:r>
          <w:rPr>
            <w:color w:val="000000" w:themeColor="text1"/>
          </w:rPr>
          <w:t xml:space="preserve">статьей 306</w:t>
        </w:r>
      </w:hyperlink>
      <w:r>
        <w:rPr>
          <w:color w:val="000000" w:themeColor="text1"/>
        </w:rPr>
        <w:t xml:space="preserve"> Уголовного кодекса Российской Федерации (далее - УК РФ) &lt;*&gt;, о чем в заявлении делается отметка, которая удостоверяется подписью заявителя.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&lt;*&gt; Собрание законодательства Российской Федер</w:t>
      </w:r>
      <w:r>
        <w:rPr>
          <w:color w:val="000000" w:themeColor="text1"/>
        </w:rPr>
        <w:t xml:space="preserve">ации, 1996, N 25, ст. 2954; 1998, N 22, ст. 2332; N 26, ст. 3012; 1999, N 7, ст. 873; 2001, N 13, ст. 1140; N 26, ст. 2587; 2002, N 11, ст. 1021; N 19, ст. 1793; N 30, ст. 3020; 2003, N 50, ст. 4848; 2004, N 30, ст. 3091, 3092; 2006, N 31 (ч. I), ст. 3452.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 </w:t>
      </w:r>
      <w:r>
        <w:rPr>
          <w:color w:val="000000" w:themeColor="text1"/>
        </w:rPr>
        <w:t xml:space="preserve">Заявление о явке с повинной (добровольное сообщение лица о совершенном им преступлении) может быть сделано как в письменном, так и в устном виде.</w:t>
      </w:r>
      <w:r>
        <w:rPr>
          <w:color w:val="000000" w:themeColor="text1"/>
        </w:rPr>
        <w:t xml:space="preserve"> Устное заявление </w:t>
      </w:r>
      <w:r>
        <w:rPr>
          <w:color w:val="000000" w:themeColor="text1"/>
        </w:rPr>
        <w:t xml:space="preserve">принимается и заносится</w:t>
      </w:r>
      <w:r>
        <w:rPr>
          <w:color w:val="000000" w:themeColor="text1"/>
        </w:rPr>
        <w:t xml:space="preserve"> в протокол в порядке, установленном </w:t>
      </w:r>
      <w:hyperlink r:id="rId39" w:history="1">
        <w:r>
          <w:rPr>
            <w:color w:val="000000" w:themeColor="text1"/>
          </w:rPr>
          <w:t xml:space="preserve">частью третьей статьи 141</w:t>
        </w:r>
      </w:hyperlink>
      <w:r>
        <w:rPr>
          <w:color w:val="000000" w:themeColor="text1"/>
        </w:rPr>
        <w:t xml:space="preserve"> УПК РФ.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(п. 11 в ред. </w:t>
      </w:r>
      <w:hyperlink r:id="rId4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13.01.2012 N 23)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 </w:t>
      </w:r>
      <w:r>
        <w:rPr>
          <w:color w:val="000000" w:themeColor="text1"/>
        </w:rPr>
        <w:t xml:space="preserve">Устное соо</w:t>
      </w:r>
      <w:r>
        <w:rPr>
          <w:color w:val="000000" w:themeColor="text1"/>
        </w:rPr>
        <w:t xml:space="preserve">бщение, сделанное при производстве следственного действия о ранее не зарегистрированном преступлении, заносится в протокол следственного действия, одновременно оформляется рапортом либо протоколом принятия устного заявления о преступлении в соответствии с </w:t>
      </w:r>
      <w:hyperlink r:id="rId41" w:history="1">
        <w:r>
          <w:rPr>
            <w:color w:val="000000" w:themeColor="text1"/>
          </w:rPr>
          <w:t xml:space="preserve">УПК РФ</w:t>
        </w:r>
      </w:hyperlink>
      <w:r>
        <w:rPr>
          <w:color w:val="000000" w:themeColor="text1"/>
        </w:rPr>
        <w:t xml:space="preserve"> &lt;*&gt;. При этом заявитель предупреждается об уголовной ответственности за заведомо ложный донос в соответствии со </w:t>
      </w:r>
      <w:hyperlink r:id="rId42" w:history="1">
        <w:r>
          <w:rPr>
            <w:color w:val="000000" w:themeColor="text1"/>
          </w:rPr>
          <w:t xml:space="preserve">ст. 306</w:t>
        </w:r>
      </w:hyperlink>
      <w:r>
        <w:rPr>
          <w:color w:val="000000" w:themeColor="text1"/>
        </w:rPr>
        <w:t xml:space="preserve"> УК РФ, о чем в протоколе делается отметка, которая удостоверяется подписью заявителя.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&lt;*&gt; Часть 4 </w:t>
      </w:r>
      <w:hyperlink r:id="rId43" w:history="1">
        <w:r>
          <w:rPr>
            <w:color w:val="000000" w:themeColor="text1"/>
          </w:rPr>
          <w:t xml:space="preserve">ст. 141</w:t>
        </w:r>
      </w:hyperlink>
      <w:r>
        <w:rPr>
          <w:color w:val="000000" w:themeColor="text1"/>
        </w:rPr>
        <w:t xml:space="preserve"> УПК РФ.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 Преступления, выявленные дознавателем в процессе предв</w:t>
      </w:r>
      <w:r>
        <w:rPr>
          <w:color w:val="000000" w:themeColor="text1"/>
        </w:rPr>
        <w:t xml:space="preserve">арительного расследования иного преступления или при производстве отдельных следственных действий, а также уполномоченным должностным лицом органа дознания в процессе своей служебной деятельности, оформляются рапортом об обнаружении признаков преступления.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 По сообщениям о преступлениях, распространенных в средствах массовой информации, проверка проводится по поручению прокурора.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</w:t>
      </w:r>
      <w:r>
        <w:rPr>
          <w:color w:val="000000" w:themeColor="text1"/>
        </w:rPr>
        <w:t xml:space="preserve">отокол принятия устного заявления о преступлении, письменное заявление о преступлении, протокол явки с повинной, письменное заявление о явке с повинной, рапорт должностного лица органа дознания об обнаружении признаков преступления, поручение прокурора о п</w:t>
      </w:r>
      <w:r>
        <w:rPr>
          <w:color w:val="000000" w:themeColor="text1"/>
        </w:rPr>
        <w:t xml:space="preserve">роведении проверки по сообщению о преступлении, распространенному в средствах массовой информации, постановление прокурора о направлении соответствующих материалов в орган предварительного расследования для решения вопроса об уголовном преследовании должны</w:t>
      </w:r>
      <w:r>
        <w:rPr>
          <w:color w:val="000000" w:themeColor="text1"/>
        </w:rPr>
        <w:t xml:space="preserve"> быть </w:t>
      </w:r>
      <w:r>
        <w:rPr>
          <w:color w:val="000000" w:themeColor="text1"/>
        </w:rPr>
        <w:t xml:space="preserve">оформлены в соответствии с </w:t>
      </w:r>
      <w:hyperlink r:id="rId44" w:history="1">
        <w:r>
          <w:rPr>
            <w:color w:val="000000" w:themeColor="text1"/>
          </w:rPr>
          <w:t xml:space="preserve">УПК РФ</w:t>
        </w:r>
      </w:hyperlink>
      <w:r>
        <w:rPr>
          <w:color w:val="000000" w:themeColor="text1"/>
        </w:rPr>
        <w:t xml:space="preserve"> и незамедлительно переданы</w:t>
      </w:r>
      <w:r>
        <w:rPr>
          <w:color w:val="000000" w:themeColor="text1"/>
        </w:rPr>
        <w:t xml:space="preserve"> на регистрацию в КУСП.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4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04.12.2015 N 2455)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 </w:t>
      </w:r>
      <w:r>
        <w:rPr>
          <w:color w:val="000000" w:themeColor="text1"/>
        </w:rPr>
        <w:t xml:space="preserve">Сообщения о совершенном или готовящемся преступлении и событиях, угрожающих личной и общественной безопасности, если они не были приняты и (или) оформлены как заявление </w:t>
      </w:r>
      <w:r>
        <w:rPr>
          <w:color w:val="000000" w:themeColor="text1"/>
        </w:rPr>
        <w:t xml:space="preserve">о преступлении, явка с повинной, рапорт об обнаружении признаков преступления, постановление прокурора о направлении соответствующих материалов в орган предварительного расследования для решения вопроса об уголовном преследовании, считаются полученными из </w:t>
      </w:r>
      <w:r>
        <w:rPr>
          <w:color w:val="000000" w:themeColor="text1"/>
        </w:rPr>
        <w:t xml:space="preserve">иных источников.</w:t>
      </w:r>
      <w:r>
        <w:rPr>
          <w:color w:val="000000" w:themeColor="text1"/>
        </w:rPr>
        <w:t xml:space="preserve"> Такие сообщения принимаются, </w:t>
      </w:r>
      <w:r>
        <w:rPr>
          <w:color w:val="000000" w:themeColor="text1"/>
        </w:rPr>
        <w:t xml:space="preserve">регистрируются и проверяются</w:t>
      </w:r>
      <w:r>
        <w:rPr>
          <w:color w:val="000000" w:themeColor="text1"/>
        </w:rPr>
        <w:t xml:space="preserve"> в порядке, установленном для рассмотрения обращений граждан и юридических лиц и инструкцией по делопроизводству.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4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04.12.2015 N 2455)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обнаружении признаков преступления в ходе проверки сообщения о совершенном или готовящемся преступлении, полученного из иных источников, должностное лицо, указанное в </w:t>
      </w:r>
      <w:hyperlink w:tooltip="Current Document" w:anchor="P81" w:history="1">
        <w:r>
          <w:rPr>
            <w:color w:val="000000" w:themeColor="text1"/>
          </w:rPr>
          <w:t xml:space="preserve">пунктах 7</w:t>
        </w:r>
      </w:hyperlink>
      <w:r>
        <w:rPr>
          <w:color w:val="000000" w:themeColor="text1"/>
        </w:rPr>
        <w:t xml:space="preserve">, </w:t>
      </w:r>
      <w:hyperlink w:tooltip="Current Document" w:anchor="P83" w:history="1">
        <w:r>
          <w:rPr>
            <w:color w:val="000000" w:themeColor="text1"/>
          </w:rPr>
          <w:t xml:space="preserve">8</w:t>
        </w:r>
      </w:hyperlink>
      <w:r>
        <w:rPr>
          <w:color w:val="000000" w:themeColor="text1"/>
        </w:rPr>
        <w:t xml:space="preserve"> настоящей Инструкции, составляет рапорт об обнаружении признаков преступления.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4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13.01.2012 N 23)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осуществлении контролируемой поставки товаров, вывозимых с территории</w:t>
      </w:r>
      <w:r>
        <w:rPr>
          <w:color w:val="000000" w:themeColor="text1"/>
        </w:rPr>
        <w:t xml:space="preserve"> Российской Федерации на основании международных договоров Российской Федерации или по договоренности с компетентными органами иностранных государств, осуществляемой в соответствии с законодательством Российской Федерации о таможенном деле, данный факт не </w:t>
      </w:r>
      <w:r>
        <w:rPr>
          <w:color w:val="000000" w:themeColor="text1"/>
        </w:rPr>
        <w:t xml:space="preserve">учитывается</w:t>
      </w:r>
      <w:r>
        <w:rPr>
          <w:color w:val="000000" w:themeColor="text1"/>
        </w:rPr>
        <w:t xml:space="preserve"> как сообщение о преступлении и регистрации в КУСП не подлежит.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4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04.12.2015 N 2455)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16. </w:t>
      </w:r>
      <w:r>
        <w:rPr>
          <w:color w:val="000000" w:themeColor="text1"/>
        </w:rPr>
        <w:t xml:space="preserve">Должностное лицо, принявшее в соответствии со своими полномочиями сообщение о преступлении, если такое сообщение не было получено из иных источников, обязано выдать заявителю под подпись в талоне-корешке талон-уведомление (</w:t>
      </w:r>
      <w:hyperlink w:tooltip="Current Document" w:anchor="P531" w:history="1">
        <w:r>
          <w:rPr>
            <w:color w:val="000000" w:themeColor="text1"/>
          </w:rPr>
          <w:t xml:space="preserve">приложение 6</w:t>
        </w:r>
      </w:hyperlink>
      <w:r>
        <w:rPr>
          <w:color w:val="000000" w:themeColor="text1"/>
        </w:rPr>
        <w:t xml:space="preserve"> к настоящей Инструкции) о принятии этого сообщения с указанием в нем данных о лице, его принявшем, а также даты и времени его принятия.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17. Талоны-корешки сдаются после заполнения в оперативно-дежурную службу либо должностному лицу, указанному в </w:t>
      </w:r>
      <w:hyperlink w:tooltip="Current Document" w:anchor="P119" w:history="1">
        <w:r>
          <w:rPr>
            <w:color w:val="000000" w:themeColor="text1"/>
          </w:rPr>
          <w:t xml:space="preserve">абзаце втором пункта 20</w:t>
        </w:r>
      </w:hyperlink>
      <w:r>
        <w:rPr>
          <w:color w:val="000000" w:themeColor="text1"/>
        </w:rPr>
        <w:t xml:space="preserve"> настоящей Инструкции.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</w:t>
      </w:r>
      <w:r>
        <w:rPr>
          <w:color w:val="000000" w:themeColor="text1"/>
        </w:rPr>
        <w:t xml:space="preserve">. 17 в ред. </w:t>
      </w:r>
      <w:hyperlink r:id="rId4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4" w:name="P112"/>
      <w:r>
        <w:rPr>
          <w:color w:val="000000" w:themeColor="text1"/>
        </w:rPr>
      </w:r>
      <w:bookmarkEnd w:id="4"/>
      <w:r>
        <w:rPr>
          <w:color w:val="000000" w:themeColor="text1"/>
        </w:rPr>
        <w:t xml:space="preserve">18. Бланки талонов-уведомлений и талонов-корешков являются документами строгой отчетности и должны быть </w:t>
      </w:r>
      <w:r>
        <w:rPr>
          <w:color w:val="000000" w:themeColor="text1"/>
        </w:rPr>
        <w:t xml:space="preserve">сброшюрованы в книжки и пронумерованы</w:t>
      </w:r>
      <w:r>
        <w:rPr>
          <w:color w:val="000000" w:themeColor="text1"/>
        </w:rPr>
        <w:t xml:space="preserve">. Книжки талонов </w:t>
      </w:r>
      <w:r>
        <w:rPr>
          <w:color w:val="000000" w:themeColor="text1"/>
        </w:rPr>
        <w:t xml:space="preserve">регистрируются в подразделении делопроизводства и хранятся</w:t>
      </w:r>
      <w:r>
        <w:rPr>
          <w:color w:val="000000" w:themeColor="text1"/>
        </w:rPr>
        <w:t xml:space="preserve"> в оперативно-дежурной службе либо у должностного лица, указанного в </w:t>
      </w:r>
      <w:hyperlink w:tooltip="Current Document" w:anchor="P119" w:history="1">
        <w:r>
          <w:rPr>
            <w:color w:val="000000" w:themeColor="text1"/>
          </w:rPr>
          <w:t xml:space="preserve">абзаце втором пункта 20</w:t>
        </w:r>
      </w:hyperlink>
      <w:r>
        <w:rPr>
          <w:color w:val="000000" w:themeColor="text1"/>
        </w:rPr>
        <w:t xml:space="preserve"> настоящей Инструкции, в течение 1 года с момента выдачи талона-уведомления заявителю.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5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19. Отказ в принятии сообщения о преступлении должностным лицом, правомочным или уполномоченным на эти действия, а также невыдача заявителю уведомления о приеме сообщения о преступлении недопустимы.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III. Регистрация сообщений о преступлении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5" w:name="P118"/>
      <w:r>
        <w:rPr>
          <w:color w:val="000000" w:themeColor="text1"/>
        </w:rPr>
      </w:r>
      <w:bookmarkEnd w:id="5"/>
      <w:r>
        <w:rPr>
          <w:color w:val="000000" w:themeColor="text1"/>
        </w:rPr>
        <w:t xml:space="preserve">20. Регистрация сообщений о преступлениях в таможенном органе, должностным лицом которого принято сообщение о преступлении, в КУСП N 1 (</w:t>
      </w:r>
      <w:hyperlink w:tooltip="Current Document" w:anchor="P249" w:history="1">
        <w:r>
          <w:rPr>
            <w:color w:val="000000" w:themeColor="text1"/>
          </w:rPr>
          <w:t xml:space="preserve">приложение N 1</w:t>
        </w:r>
      </w:hyperlink>
      <w:r>
        <w:rPr>
          <w:color w:val="000000" w:themeColor="text1"/>
        </w:rPr>
        <w:t xml:space="preserve"> к настоящей Инструкции) осуществляется должностными лицами оперативно-дежурной службы указанного таможенного органа круглосуточно.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6" w:name="P119"/>
      <w:r>
        <w:rPr>
          <w:color w:val="000000" w:themeColor="text1"/>
        </w:rPr>
      </w:r>
      <w:bookmarkEnd w:id="6"/>
      <w:r>
        <w:rPr>
          <w:color w:val="000000" w:themeColor="text1"/>
        </w:rPr>
        <w:t xml:space="preserve">При отсутствии в структуре таможенного органа оперативно-дежурной службы обязанности по регистрации сообщений о преступлениях возлагаются на должностное лицо, правомочное или уполномоченно</w:t>
      </w:r>
      <w:r>
        <w:rPr>
          <w:color w:val="000000" w:themeColor="text1"/>
        </w:rPr>
        <w:t xml:space="preserve">е на прием сообщений о преступлениях, путем издания организационно-распорядительного документа, в котором также указываются должностные лица, выполняющие обязанности по регистрации сообщений о преступлениях в период отсутствия указанного должностного лица.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</w:t>
      </w:r>
      <w:r>
        <w:rPr>
          <w:color w:val="000000" w:themeColor="text1"/>
        </w:rPr>
        <w:t xml:space="preserve">. 20 в ред. </w:t>
      </w:r>
      <w:hyperlink r:id="rId51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7" w:name="P121"/>
      <w:r>
        <w:rPr>
          <w:color w:val="000000" w:themeColor="text1"/>
        </w:rPr>
      </w:r>
      <w:bookmarkEnd w:id="7"/>
      <w:r>
        <w:rPr>
          <w:color w:val="000000" w:themeColor="text1"/>
        </w:rPr>
        <w:t xml:space="preserve">21. Должностное лицо, принявшее сообщение о преступлении, обязано незамедлительно передать полученное сообщение в оперативно-дежурную службу либо должностному лицу, </w:t>
      </w:r>
      <w:r>
        <w:rPr>
          <w:color w:val="000000" w:themeColor="text1"/>
        </w:rPr>
        <w:t xml:space="preserve">указанному в </w:t>
      </w:r>
      <w:hyperlink w:tooltip="Current Document" w:anchor="P119" w:history="1">
        <w:r>
          <w:rPr>
            <w:color w:val="000000" w:themeColor="text1"/>
          </w:rPr>
          <w:t xml:space="preserve">абзаце втором пункта 20</w:t>
        </w:r>
      </w:hyperlink>
      <w:r>
        <w:rPr>
          <w:color w:val="000000" w:themeColor="text1"/>
        </w:rPr>
        <w:t xml:space="preserve"> настоящей Инструкции, для регистрации в КУСП N 1, ведущейся в том таможенном органе, в котором он проходит службу.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5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случаях, когда в интересах полноты и качества расследования возникает необходимость в проведении незамедлительных действий по выявлению и фиксации следов преступления, регистрация такого сообщения о преступлении может производиться по месту его п</w:t>
      </w:r>
      <w:r>
        <w:rPr>
          <w:color w:val="000000" w:themeColor="text1"/>
        </w:rPr>
        <w:t xml:space="preserve">олучения (выявления). Правомочное или уполномоченное должностное лицо таможенного органа, получившее указанное сообщение, обращается в ближайший таможенный орган, осуществляющий функции органа дознания, для регистрации полученного сообщения о преступлении.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Указанная выше регистрация сообщения о преступлении влечет за собой обязательную передачу зарегистрированного сообщения для проверки в порядке </w:t>
      </w:r>
      <w:hyperlink r:id="rId53" w:history="1">
        <w:r>
          <w:rPr>
            <w:color w:val="000000" w:themeColor="text1"/>
          </w:rPr>
          <w:t xml:space="preserve">ст. 144</w:t>
        </w:r>
      </w:hyperlink>
      <w:r>
        <w:rPr>
          <w:color w:val="000000" w:themeColor="text1"/>
        </w:rPr>
        <w:t xml:space="preserve">, </w:t>
      </w:r>
      <w:hyperlink r:id="rId54" w:history="1">
        <w:r>
          <w:rPr>
            <w:color w:val="000000" w:themeColor="text1"/>
          </w:rPr>
          <w:t xml:space="preserve">145</w:t>
        </w:r>
      </w:hyperlink>
      <w:r>
        <w:rPr>
          <w:color w:val="000000" w:themeColor="text1"/>
        </w:rPr>
        <w:t xml:space="preserve"> УПК РФ в таможенный орган, в КУСП которого внесено указанное сообщение о преступлении.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22. Регистрация рапорта об обнаружении признаков преступления, в том числе составленного по результатам проверки сообщения о преступлении, жалоб и иных обращений граждан и организаций, осуществляется в порядке, установленном </w:t>
      </w:r>
      <w:hyperlink w:tooltip="Current Document" w:anchor="P121" w:history="1">
        <w:r>
          <w:rPr>
            <w:color w:val="000000" w:themeColor="text1"/>
          </w:rPr>
          <w:t xml:space="preserve">п. 21</w:t>
        </w:r>
      </w:hyperlink>
      <w:r>
        <w:rPr>
          <w:color w:val="000000" w:themeColor="text1"/>
        </w:rPr>
        <w:t xml:space="preserve"> настоящей Инструкции.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23. </w:t>
      </w:r>
      <w:r>
        <w:rPr>
          <w:color w:val="000000" w:themeColor="text1"/>
        </w:rPr>
        <w:t xml:space="preserve">При наличии причин, препятствующих должностному лицу незамедлительно, в течение 3 часов передать сообщение о преступлении для регистрации (например, в связи со значительной отдаленностью от места регис</w:t>
      </w:r>
      <w:r>
        <w:rPr>
          <w:color w:val="000000" w:themeColor="text1"/>
        </w:rPr>
        <w:t xml:space="preserve">трации, стихийным бедствием, непогодой и т.п.), сведения о таком сообщении могут быть внесены в КУСП N 1 на основании информации, переданной (полученной) по различным каналам связи (почтовой, телефонной, телеграфной и другими средствами передачи информации</w:t>
      </w:r>
      <w:r>
        <w:rPr>
          <w:color w:val="000000" w:themeColor="text1"/>
        </w:rPr>
        <w:t xml:space="preserve">).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24. При регистрации сообщений о преступлениях, полученных должностными лицами вне служебных помещений таможенных органов, в КУСП N 1 обязательно указываются дата и</w:t>
      </w:r>
      <w:r>
        <w:rPr>
          <w:color w:val="000000" w:themeColor="text1"/>
        </w:rPr>
        <w:t xml:space="preserve"> время получения сообщения. Должностное лицо, принявшее сообщение о преступлении от заявителя, указывает в заявлении дату и время получения сообщения о преступлении, сведения о заявителе, а также свою фамилию, инициалы, должность и заверяет своей подписью.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5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25. Сообщение о преступлении, поступившее в таможенный орган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, регистрируется в соответствии с требованиями настоящей Инструкции, о чем отправитель информируется письменно должностным лицом таможенного органа, производящим проверку поступившего сообщения.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случаях поступления в порядке, предусмотренном </w:t>
      </w:r>
      <w:hyperlink w:tooltip="Current Document" w:anchor="P170" w:history="1">
        <w:r>
          <w:rPr>
            <w:color w:val="000000" w:themeColor="text1"/>
          </w:rPr>
          <w:t xml:space="preserve">пунктом 39</w:t>
        </w:r>
      </w:hyperlink>
      <w:r>
        <w:rPr>
          <w:color w:val="000000" w:themeColor="text1"/>
        </w:rPr>
        <w:t xml:space="preserve"> настоящей Инструкцией, сообщения о преступлен</w:t>
      </w:r>
      <w:r>
        <w:rPr>
          <w:color w:val="000000" w:themeColor="text1"/>
        </w:rPr>
        <w:t xml:space="preserve">ии из другого таможенного органа получатель обязан заполнить в своей части поступивший вместе с материалами талон-уведомление о передаче сообщения по территориальности и направить его в адрес таможенного органа, передавшего данное сообщение о преступлении.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Регистрации в КУСП N 1 подлежат сообщения о преступлениях, которые поступили из иных таможенных органов (независимо от ранее произведенной регистрации).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Поступившие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заверенные копии (выписки) протоколов судебных заседаний и протоколов следственных действий с внесенными в них сообщениями о других неучтенных преступлениях подлежат регистрации в том таможенном органе, в который они поступили для проверки.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26. </w:t>
      </w:r>
      <w:r>
        <w:rPr>
          <w:color w:val="000000" w:themeColor="text1"/>
        </w:rPr>
        <w:t xml:space="preserve">При регистрации сообщения о преступлении должностное лицо, указанное в </w:t>
      </w:r>
      <w:hyperlink w:tooltip="Current Document" w:anchor="P118" w:history="1">
        <w:r>
          <w:rPr>
            <w:color w:val="000000" w:themeColor="text1"/>
          </w:rPr>
          <w:t xml:space="preserve">пункте 20</w:t>
        </w:r>
      </w:hyperlink>
      <w:r>
        <w:rPr>
          <w:color w:val="000000" w:themeColor="text1"/>
        </w:rPr>
        <w:t xml:space="preserve"> настоящей Инструкции, проставляет штамп о регистрации (</w:t>
      </w:r>
      <w:hyperlink w:tooltip="Current Document" w:anchor="P502" w:history="1">
        <w:r>
          <w:rPr>
            <w:color w:val="000000" w:themeColor="text1"/>
          </w:rPr>
          <w:t xml:space="preserve">приложение N 5</w:t>
        </w:r>
      </w:hyperlink>
      <w:r>
        <w:rPr>
          <w:color w:val="000000" w:themeColor="text1"/>
        </w:rPr>
        <w:t xml:space="preserve"> к настоящей Инструкции) на сообщении о преступлении и вносит в оттиск штампа регистрационный номер </w:t>
      </w:r>
      <w:r>
        <w:rPr>
          <w:color w:val="000000" w:themeColor="text1"/>
        </w:rPr>
        <w:t xml:space="preserve">записи в КУСП N 1, дату регистрации, наименование таможенного органа, свои инициалы, фамилию и заверяет указанные сведения своей подписью.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</w:t>
      </w:r>
      <w:r>
        <w:rPr>
          <w:color w:val="000000" w:themeColor="text1"/>
        </w:rPr>
        <w:t xml:space="preserve">. 26 в ред. </w:t>
      </w:r>
      <w:hyperlink r:id="rId5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27. Запрещается отражать в КУСП N 1 ставшие известными сведения о частной жизни заявителя (пострадавшего), его личной и семейной тайне, а также иную конфиденциальную информацию, охраняемую </w:t>
      </w:r>
      <w:hyperlink r:id="rId57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Запрещается вносить в КУСП N 1 не предусмотренные настоящей Инструкцией записи.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28. Непринятие правомочным или уполномоченным должностным лицом мер к регистрации принятого сообщения недопустимо.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IV. Разрешение сообщений о преступлениях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29. </w:t>
      </w:r>
      <w:r>
        <w:rPr>
          <w:color w:val="000000" w:themeColor="text1"/>
        </w:rPr>
        <w:t xml:space="preserve">Оперативно-дежурная служба либо должностное лицо, указанное в </w:t>
      </w:r>
      <w:hyperlink w:tooltip="Current Document" w:anchor="P119" w:history="1">
        <w:r>
          <w:rPr>
            <w:color w:val="000000" w:themeColor="text1"/>
          </w:rPr>
          <w:t xml:space="preserve">абзаце втором пункта 20</w:t>
        </w:r>
      </w:hyperlink>
      <w:r>
        <w:rPr>
          <w:color w:val="000000" w:themeColor="text1"/>
        </w:rPr>
        <w:t xml:space="preserve"> настоящей Инструкции, докладывает начальнику органа дознания о регистрации в КУСП </w:t>
      </w:r>
      <w:r>
        <w:rPr>
          <w:color w:val="000000" w:themeColor="text1"/>
        </w:rPr>
        <w:t xml:space="preserve">N 1 сообщения о преступлении в течение 3 часов с момента такой регистрации, а в случае регистрации сообщения о преступлении после окончания рабочего дня - в течение 3 часов после начала рабочего дня, следующего за днем регистрации сообщения о преступлении.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(п. 29 в ред. </w:t>
      </w:r>
      <w:hyperlink r:id="rId5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30. Начальник органа дознания организует проверку сообщений о преступлениях, принятых им лично, а также при изучении докладываемых ему в установленном порядке зарегистрированных сообщений, в том </w:t>
      </w:r>
      <w:r>
        <w:rPr>
          <w:color w:val="000000" w:themeColor="text1"/>
        </w:rPr>
        <w:t xml:space="preserve">числе</w:t>
      </w:r>
      <w:r>
        <w:rPr>
          <w:color w:val="000000" w:themeColor="text1"/>
        </w:rPr>
        <w:t xml:space="preserve"> по которым были приняты меры неотложного реагирования.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5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Организацию проверки принимаемых в круглосуточном режиме сообщений о преступлениях, требующих незамедлительного реагирования, осуществляют также должностные лица оперативно-дежурной службы.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31. Передача не зарегистрированного в КУСП N 1 сообщения о преступлении исполнителю для проведения проверки категорически запрещается.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32. Проверка сообщений о преступлениях </w:t>
      </w:r>
      <w:r>
        <w:rPr>
          <w:color w:val="000000" w:themeColor="text1"/>
        </w:rPr>
        <w:t xml:space="preserve">осуществляется в соответствии с требованиями </w:t>
      </w:r>
      <w:hyperlink r:id="rId60" w:history="1">
        <w:r>
          <w:rPr>
            <w:color w:val="000000" w:themeColor="text1"/>
          </w:rPr>
          <w:t xml:space="preserve">УПК РФ</w:t>
        </w:r>
      </w:hyperlink>
      <w:r>
        <w:rPr>
          <w:color w:val="000000" w:themeColor="text1"/>
        </w:rPr>
        <w:t xml:space="preserve"> и проводится</w:t>
      </w:r>
      <w:r>
        <w:rPr>
          <w:color w:val="000000" w:themeColor="text1"/>
        </w:rPr>
        <w:t xml:space="preserve"> в срок не позднее 3 суток со дня поступления указанного сообщения. Начальник органа дознания вправе по ходатайству дознавателя или должностного лица, уполномоченного на проверк</w:t>
      </w:r>
      <w:r>
        <w:rPr>
          <w:color w:val="000000" w:themeColor="text1"/>
        </w:rPr>
        <w:t xml:space="preserve">у сообщений о преступлениях, продлить срок проверки сообщения о преступлении до 10 суток, а при необходимости проведения документальных проверок или ревизий прокурор вправе по ходатайству дознавателя или уполномоченного лица продлить этот срок до 30 суток.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61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13.01.2012 N 23)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33. Анонимные сообщения о преступлениях, которые в соответствии с ч. 7 </w:t>
      </w:r>
      <w:hyperlink r:id="rId62" w:history="1">
        <w:r>
          <w:rPr>
            <w:color w:val="000000" w:themeColor="text1"/>
          </w:rPr>
          <w:t xml:space="preserve">ст. 141</w:t>
        </w:r>
      </w:hyperlink>
      <w:r>
        <w:rPr>
          <w:color w:val="000000" w:themeColor="text1"/>
        </w:rPr>
        <w:t xml:space="preserve"> УПК РФ не могут служить поводом для возбуждения уголовного дела, направляются по решению начальника органа дознания в оперативно-розыскные подразделения таможенного органа для организации проверки.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6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34. Должностным лицом таможенного органа, правомочным осуществлять проверку принятых сообщений о преступлениях, является дознаватель.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35. Полномочия органа дознания по проверке сообщений о преступлениях, в том числе и принятию по их результатам решений, предусмотренных </w:t>
      </w:r>
      <w:hyperlink r:id="rId64" w:history="1">
        <w:r>
          <w:rPr>
            <w:color w:val="000000" w:themeColor="text1"/>
          </w:rPr>
          <w:t xml:space="preserve">ст. 145</w:t>
        </w:r>
      </w:hyperlink>
      <w:r>
        <w:rPr>
          <w:color w:val="000000" w:themeColor="text1"/>
        </w:rPr>
        <w:t xml:space="preserve"> УПК РФ, могут быть возложены начальником органа дознания посредством издания организационно-распорядительного </w:t>
      </w:r>
      <w:r>
        <w:rPr>
          <w:color w:val="000000" w:themeColor="text1"/>
        </w:rPr>
        <w:t xml:space="preserve">документа на иных должностных лиц этого же органа с учетом степени их юридической подготовки.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36. Повторные сообщения о преступлении приобщаются к первому зарегистрированному сообщению о том же преступлении, если по нему еще не принято процессуального решения, о чем в КУСП N 1 делается соответствующая запись.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случаях, когда по принятому и зарегистрированному сообщению о преступлении будет установлено, что по результатам проверки другого сообщения о том же преступлении, поступившего от этого же или</w:t>
      </w:r>
      <w:r>
        <w:rPr>
          <w:color w:val="000000" w:themeColor="text1"/>
        </w:rPr>
        <w:t xml:space="preserve"> иного заявителя, было принято решение об отказе в возбуждении уголовного дела или о его возбуждении, такое сообщение приобщается к соответствующему материалу или возбужденному (прекращенному) уголовному делу, о чем уведомляется заявитель, а также делается</w:t>
      </w:r>
      <w:r>
        <w:rPr>
          <w:color w:val="000000" w:themeColor="text1"/>
        </w:rPr>
        <w:t xml:space="preserve"> отметка в КУСП N 1.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в повторном заявлении об о</w:t>
      </w:r>
      <w:r>
        <w:rPr>
          <w:color w:val="000000" w:themeColor="text1"/>
        </w:rPr>
        <w:t xml:space="preserve">дном и том же преступлении приведены ранее неизвестные сведения и доводы, которые могут повлиять на пересмотр уже состоявшихся решений об отказе в возбуждении уголовного дела или о прекращении уголовного дела, то оно проверяется в порядке, предусмотренном </w:t>
      </w:r>
      <w:hyperlink r:id="rId65" w:history="1">
        <w:r>
          <w:rPr>
            <w:color w:val="000000" w:themeColor="text1"/>
          </w:rPr>
          <w:t xml:space="preserve">ст. 144</w:t>
        </w:r>
      </w:hyperlink>
      <w:r>
        <w:rPr>
          <w:color w:val="000000" w:themeColor="text1"/>
        </w:rPr>
        <w:t xml:space="preserve"> УПК РФ.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подтверждения фактов, изложенных в указанном</w:t>
      </w:r>
      <w:r>
        <w:rPr>
          <w:color w:val="000000" w:themeColor="text1"/>
        </w:rPr>
        <w:t xml:space="preserve"> заявлении, дознаватель или должностное лицо, уполномоченное на проведение проверок сообщений о преступлениях, до принятия решения о возбуждении уголовного дела ходатайствует перед прокурором об отмене постановления об отказе в возбуждении уголовного дела.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37. Должностное лицо, орга</w:t>
      </w:r>
      <w:r>
        <w:rPr>
          <w:color w:val="000000" w:themeColor="text1"/>
        </w:rPr>
        <w:t xml:space="preserve">низующее проведение проверки сообщения о преступлении, правомочное либо уполномоченное лицо на ее проведение с учетом содержащихся в сообщении сведений, требующих неотложного реагирования, обязано в пределах своей компетенции принять незамедлительные меры: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по предотвращению и пресечению преступления;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по обнаружению признаков преступления, сохранению и фиксации следов преступления, а также доказательств, требующих закрепления, изъятия и исследования;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по проведению розыскных и оперативно-розыскных мероприятий по установлению и задержанию лиц, подготавливающих, совершающих или совершивших преступление.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принятых мерах неотложного реагирования по сообщению о преступлении и их результатах должно быть в максимально короткий срок, не более чем в течение 24 часов, доложено начальнику органа дознания для организации дальнейшей проверки этого сообщения.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6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8" w:name="P163"/>
      <w:r>
        <w:rPr>
          <w:color w:val="000000" w:themeColor="text1"/>
        </w:rPr>
      </w:r>
      <w:bookmarkEnd w:id="8"/>
      <w:r>
        <w:rPr>
          <w:color w:val="000000" w:themeColor="text1"/>
        </w:rPr>
        <w:t xml:space="preserve">38. </w:t>
      </w:r>
      <w:r>
        <w:rPr>
          <w:color w:val="000000" w:themeColor="text1"/>
        </w:rPr>
        <w:t xml:space="preserve">Если при проверке поступившего и зарегистрированного сообщения о преступлении будет установлено, что оно подлежит передаче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в соответствии со </w:t>
      </w:r>
      <w:hyperlink r:id="rId67" w:history="1">
        <w:r>
          <w:rPr>
            <w:color w:val="000000" w:themeColor="text1"/>
          </w:rPr>
          <w:t xml:space="preserve">статьей 151</w:t>
        </w:r>
      </w:hyperlink>
      <w:r>
        <w:rPr>
          <w:color w:val="000000" w:themeColor="text1"/>
        </w:rPr>
        <w:t xml:space="preserve"> УПК РФ в другой орган предварительного следствия или дознания, а по уголовным делам частного обвинения - в суд в соответствии с </w:t>
      </w:r>
      <w:hyperlink r:id="rId68" w:history="1">
        <w:r>
          <w:rPr>
            <w:color w:val="000000" w:themeColor="text1"/>
          </w:rPr>
          <w:t xml:space="preserve">частью второй статьи 20</w:t>
        </w:r>
      </w:hyperlink>
      <w:r>
        <w:rPr>
          <w:color w:val="000000" w:themeColor="text1"/>
        </w:rPr>
        <w:t xml:space="preserve"> УПК РФ, дознаватель либо иное должностное лицо, уполномоченное осуществлять прием и проверку сообщений о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преступлениях</w:t>
      </w:r>
      <w:r>
        <w:rPr>
          <w:color w:val="000000" w:themeColor="text1"/>
        </w:rPr>
        <w:t xml:space="preserve">, обязано с учетом территориальности вынести постановление о передаче сообщения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или постановление о передаче сообщения в суд.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6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13.01.2012 N 23)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Первый экзе</w:t>
      </w:r>
      <w:r>
        <w:rPr>
          <w:color w:val="000000" w:themeColor="text1"/>
        </w:rPr>
        <w:t xml:space="preserve">мпляр вышеуказанного постановления вместе с сообщением о преступлении и, в случае наличия, с иными документами, в том числе об обнаружении и изъятии следов преступления и иных доказательств, должен быть направлен в течение суток в соответствующий орган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или подсудности, второй экземпляр постановления - заявителю, а третий экземпляр с копией сообщения приобщен в номенклатурное дело таможенного органа, </w:t>
      </w:r>
      <w:r>
        <w:rPr>
          <w:color w:val="000000" w:themeColor="text1"/>
        </w:rPr>
        <w:t xml:space="preserve">направившего названные документы.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Информация о направлении вышеназванных сообщений о преступлениях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или подсудности регистрируется в соответствии с ведомственной инструкцией по ведению делопроизводства, о чем делается последующая отметка в КУСП N 1 с указанием даты и номера сопроводительного письма.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Информация, содержащаяся в указанных сообщениях, требующих неотложного реагирования, должна быть предварительно передана в соответствующие органы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с учетом территориальности, по каналам телефонной или факсимильной связи.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Одновременно с учетом склад</w:t>
      </w:r>
      <w:r>
        <w:rPr>
          <w:color w:val="000000" w:themeColor="text1"/>
        </w:rPr>
        <w:t xml:space="preserve">ывающейся обстановки, имеющихся сил и средств, с учетом надлежащего сохранения режимности объекта таможенной инфраструктуры должны быть предприняты необходимые меры по предотвращению или пресечению преступления, а равно по сохранению следов правонарушения.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Заявитель письменно информируется должностным лицом таможенного органа, принявшим решение о передаче сообщения о преступлении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или в суд (по уголовным делам частного обвинения), в течение суток с момента принятия решения. При этом заявителю разъясняется его право обжаловать данное решение и </w:t>
      </w:r>
      <w:hyperlink r:id="rId70" w:history="1">
        <w:r>
          <w:rPr>
            <w:color w:val="000000" w:themeColor="text1"/>
          </w:rPr>
          <w:t xml:space="preserve">порядок</w:t>
        </w:r>
      </w:hyperlink>
      <w:r>
        <w:rPr>
          <w:color w:val="000000" w:themeColor="text1"/>
        </w:rPr>
        <w:t xml:space="preserve"> его обжалования.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9" w:name="P170"/>
      <w:r>
        <w:rPr>
          <w:color w:val="000000" w:themeColor="text1"/>
        </w:rPr>
      </w:r>
      <w:bookmarkEnd w:id="9"/>
      <w:r>
        <w:rPr>
          <w:color w:val="000000" w:themeColor="text1"/>
        </w:rPr>
        <w:t xml:space="preserve">39. </w:t>
      </w:r>
      <w:r>
        <w:rPr>
          <w:color w:val="000000" w:themeColor="text1"/>
        </w:rPr>
        <w:t xml:space="preserve">Если при проверке поступившего и зарегистрированного сообщения о преступлении, указанном в </w:t>
      </w:r>
      <w:hyperlink r:id="rId71" w:history="1">
        <w:r>
          <w:rPr>
            <w:color w:val="000000" w:themeColor="text1"/>
          </w:rPr>
          <w:t xml:space="preserve">пункте 9 части 3 статьи 151</w:t>
        </w:r>
      </w:hyperlink>
      <w:r>
        <w:rPr>
          <w:color w:val="000000" w:themeColor="text1"/>
        </w:rPr>
        <w:t xml:space="preserve"> УПК РФ, будет установлено, что оно совершено на территории деятельности другого таможенного органа, то такое сообщение передается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в соответствующий таможенный орган с учетом территориальности в порядке, установленном </w:t>
      </w:r>
      <w:hyperlink w:tooltip="Current Document" w:anchor="P163" w:history="1">
        <w:r>
          <w:rPr>
            <w:color w:val="000000" w:themeColor="text1"/>
          </w:rPr>
          <w:t xml:space="preserve">пунктом 38</w:t>
        </w:r>
      </w:hyperlink>
      <w:r>
        <w:rPr>
          <w:color w:val="000000" w:themeColor="text1"/>
        </w:rPr>
        <w:t xml:space="preserve"> настоящей Инструкции, с уведомлением вышестоящего таможенного органа (для таможен, непосредственно подчиненных ФТС</w:t>
      </w:r>
      <w:r>
        <w:rPr>
          <w:color w:val="000000" w:themeColor="text1"/>
        </w:rPr>
        <w:t xml:space="preserve"> России, оперативных таможен и региональных таможенных управлений - ФТС России (Управление таможенных расследований и дознания).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7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04.12.2015 N 2455)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передаче по территориальности в другой таможенный орган сообщение о преступлении направляется с приложением талона-уведомления о передаче сообщения по территориальности (</w:t>
      </w:r>
      <w:hyperlink w:tooltip="Current Document" w:anchor="P576" w:history="1">
        <w:r>
          <w:rPr>
            <w:color w:val="000000" w:themeColor="text1"/>
          </w:rPr>
          <w:t xml:space="preserve">приложение N 7</w:t>
        </w:r>
      </w:hyperlink>
      <w:r>
        <w:rPr>
          <w:color w:val="000000" w:themeColor="text1"/>
        </w:rPr>
        <w:t xml:space="preserve"> к настоящей Инструкции), о чем делается соответствующая отметка в КУСП N 1 с указанием даты и исходящего номера сопроводительного письма.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Заполненный корешок талона-уведомления и возвращенный талон-уведомление о передаче сообщения по территориальности хранятся в таможенном органе, инициировавшем передачу сообщения по территориальности, в порядке, предусмотренном </w:t>
      </w:r>
      <w:hyperlink w:tooltip="Current Document" w:anchor="P112" w:history="1">
        <w:r>
          <w:rPr>
            <w:color w:val="000000" w:themeColor="text1"/>
          </w:rPr>
          <w:t xml:space="preserve">пунктом 18</w:t>
        </w:r>
      </w:hyperlink>
      <w:r>
        <w:rPr>
          <w:color w:val="000000" w:themeColor="text1"/>
        </w:rPr>
        <w:t xml:space="preserve"> настоящей Инструкции.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40. Таможенный орган </w:t>
      </w:r>
      <w:r>
        <w:rPr>
          <w:color w:val="000000" w:themeColor="text1"/>
        </w:rPr>
        <w:t xml:space="preserve">при передаче поступившего к нему сообщения о преступлении в иной таможенный орган по территориальности</w:t>
      </w:r>
      <w:r>
        <w:rPr>
          <w:color w:val="000000" w:themeColor="text1"/>
        </w:rPr>
        <w:t xml:space="preserve"> незамедлительно направляет в вышестоящий таможенный орган по каналам экстренной связи соответствующее письменное уведомление, составленное в свободной форме, которым обосновывает необходимость такой передачи.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41. </w:t>
      </w:r>
      <w:r>
        <w:rPr>
          <w:color w:val="000000" w:themeColor="text1"/>
        </w:rPr>
        <w:t xml:space="preserve">Сроки проверки сообщений о преступлениях, предусмотренные </w:t>
      </w:r>
      <w:hyperlink r:id="rId73" w:history="1">
        <w:r>
          <w:rPr>
            <w:color w:val="000000" w:themeColor="text1"/>
          </w:rPr>
          <w:t xml:space="preserve">ст. 144</w:t>
        </w:r>
      </w:hyperlink>
      <w:r>
        <w:rPr>
          <w:color w:val="000000" w:themeColor="text1"/>
        </w:rPr>
        <w:t xml:space="preserve"> УПК РФ, исчисляются со дня поступления первого сообщения об указанном преступлении, за исключением сообщений о преступлениях, переданных в другой орган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, срок проверки которых определяется со дня их поступления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, а для сообщений о совершенных или готовящихся преступлениях, полученных из иных источников, - со дня регистрации рапорта об обнаружении признаков преступления</w:t>
      </w:r>
      <w:r>
        <w:rPr>
          <w:color w:val="000000" w:themeColor="text1"/>
        </w:rPr>
        <w:t xml:space="preserve">, если этот рапорт не был направлен в другой орган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42. По результатам рассмотрения сообщения о преступлении дознаватель или лицо, </w:t>
      </w:r>
      <w:r>
        <w:rPr>
          <w:color w:val="000000" w:themeColor="text1"/>
        </w:rPr>
        <w:t xml:space="preserve">уполномоченное на проверку сообщений о преступлениях, в пределах своей компетенции принимает одно из следующих решений (</w:t>
      </w:r>
      <w:hyperlink r:id="rId74" w:history="1">
        <w:r>
          <w:rPr>
            <w:color w:val="000000" w:themeColor="text1"/>
          </w:rPr>
          <w:t xml:space="preserve">ст. 145</w:t>
        </w:r>
      </w:hyperlink>
      <w:r>
        <w:rPr>
          <w:color w:val="000000" w:themeColor="text1"/>
        </w:rPr>
        <w:t xml:space="preserve"> УПК РФ):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о возбуждении уголовного дела;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об отказе в возбуждении уголовного дела;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 о передаче сообщения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или в суд (по уголовным делам частного обвинения).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Недопустимо принятие процессуального решения об отказе в возбуждении уголовного дела по сообщениям о преступлениях, производство неотложных следственных действий и дознание по которым не отнесено к компетенции таможенных органов.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43. О принятом решении по сообщению о преступлении информируется заявитель. Заявителю разъясняется его право обжаловать принятое решение и </w:t>
      </w:r>
      <w:hyperlink r:id="rId75" w:history="1">
        <w:r>
          <w:rPr>
            <w:color w:val="000000" w:themeColor="text1"/>
          </w:rPr>
          <w:t xml:space="preserve">порядок</w:t>
        </w:r>
      </w:hyperlink>
      <w:r>
        <w:rPr>
          <w:color w:val="000000" w:themeColor="text1"/>
        </w:rPr>
        <w:t xml:space="preserve"> обжалования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44. </w:t>
      </w:r>
      <w:r>
        <w:rPr>
          <w:color w:val="000000" w:themeColor="text1"/>
        </w:rPr>
        <w:t xml:space="preserve">Материалы, по которым вынесены постановления об отказе в возбуждении уголовного дела, незамедлительно регистрируются в журнале учета (</w:t>
      </w:r>
      <w:hyperlink w:tooltip="Current Document" w:anchor="P628" w:history="1">
        <w:r>
          <w:rPr>
            <w:color w:val="000000" w:themeColor="text1"/>
          </w:rPr>
          <w:t xml:space="preserve">приложение N 8</w:t>
        </w:r>
      </w:hyperlink>
      <w:r>
        <w:rPr>
          <w:color w:val="000000" w:themeColor="text1"/>
        </w:rPr>
        <w:t xml:space="preserve"> к настоящей Инструкции), который ведется в таможенных органах уполномоченными должностными лицами, с присвоением очередного порядкового номера и в течение суток направляются прокурору для рассмотрения и утверждения в случае согласия с принятым решением.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0" w:name="P183"/>
      <w:r>
        <w:rPr>
          <w:color w:val="000000" w:themeColor="text1"/>
        </w:rPr>
      </w:r>
      <w:bookmarkEnd w:id="10"/>
      <w:r>
        <w:rPr>
          <w:color w:val="000000" w:themeColor="text1"/>
        </w:rPr>
        <w:t xml:space="preserve">45. Данные о сроках рассм</w:t>
      </w:r>
      <w:r>
        <w:rPr>
          <w:color w:val="000000" w:themeColor="text1"/>
        </w:rPr>
        <w:t xml:space="preserve">отрения и решении, принятом по сообщению о преступлении, а также о результатах проверки надзирающим прокурором решения по сообщению о преступлении заносятся в КУСП N 1 должностным лицом, производящим проверку по данному материалу (графы 8, 9, 10 КУСП N 1).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46. Оперативно-дежурная служба либо должностное лицо, указанное в </w:t>
      </w:r>
      <w:hyperlink w:tooltip="Current Document" w:anchor="P119" w:history="1">
        <w:r>
          <w:rPr>
            <w:color w:val="000000" w:themeColor="text1"/>
          </w:rPr>
          <w:t xml:space="preserve">абзаце втором пункта 20</w:t>
        </w:r>
      </w:hyperlink>
      <w:r>
        <w:rPr>
          <w:color w:val="000000" w:themeColor="text1"/>
        </w:rPr>
        <w:t xml:space="preserve"> настоящей Инструкции, докладывает начальнику органа дознания до окончания рабочего дня о нарушениях сроков рассмотрения зарегистрированных сообщений о преступлениях и невнесении в КУСП N 1 записей, предусмотренных </w:t>
      </w:r>
      <w:hyperlink w:tooltip="Current Document" w:anchor="P183" w:history="1">
        <w:r>
          <w:rPr>
            <w:color w:val="000000" w:themeColor="text1"/>
          </w:rPr>
          <w:t xml:space="preserve">пунктом 45</w:t>
        </w:r>
      </w:hyperlink>
      <w:r>
        <w:rPr>
          <w:color w:val="000000" w:themeColor="text1"/>
        </w:rPr>
        <w:t xml:space="preserve"> настоящей Инструкции.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</w:t>
      </w:r>
      <w:r>
        <w:rPr>
          <w:color w:val="000000" w:themeColor="text1"/>
        </w:rPr>
        <w:t xml:space="preserve">. 46 в ред. </w:t>
      </w:r>
      <w:hyperlink r:id="rId7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V.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порядка приема,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регистрации и разрешения сообщений о преступлениях.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Сроки хранения документов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47. Начальник органа дознания несет персональную ответственность за соблюдение законности при приеме, регистрации и разрешении сообщений о преступлениях.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7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 органа дознания осуществляет ежедневный контроль за своевременностью, полнотой регистрации и соблюдением сроков разрешения сооб</w:t>
      </w:r>
      <w:r>
        <w:rPr>
          <w:color w:val="000000" w:themeColor="text1"/>
        </w:rPr>
        <w:t xml:space="preserve">щений о преступлениях, а также за правильностью ведения КУСП N 1, что подтверждает своей подписью в графе 12 строки, соответствующей последней записи в КУСП N 1, а также делает соответствующую запись в специальной книге рапортов о приеме и сдаче дежурства.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7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48. Для проведения сверок полноты регистрации сообщений о преступлениях, соблюдения сроков разрешения сообщений о преступлении и правильностью ведения КУСП N 1 создается ко</w:t>
      </w:r>
      <w:r>
        <w:rPr>
          <w:color w:val="000000" w:themeColor="text1"/>
        </w:rPr>
        <w:t xml:space="preserve">миссия, состав которой утверждается приказом по таможенному органу. Включение в состав комиссии начальников отделов правоохранительного блока таможни, а также должностного лица, ответственного за регистрационно-учетную и статистическую работу, обязательно.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49. Начальник органа дознания утверждает обязанности членов комиссии, планы ее работы на полугодие.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7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50. </w:t>
      </w:r>
      <w:r>
        <w:rPr>
          <w:color w:val="000000" w:themeColor="text1"/>
        </w:rPr>
        <w:t xml:space="preserve">Комиссия в соответствии с установленной начальником органа дознания периодичностью, но не реже одного раза в полугодие, проверяет полноту регистрации в КУСП N 1, соблюдение положений настоящей Инст</w:t>
      </w:r>
      <w:r>
        <w:rPr>
          <w:color w:val="000000" w:themeColor="text1"/>
        </w:rPr>
        <w:t xml:space="preserve">рукции и ведомственных правовых актов, регламентирующих порядок приема, регистрации и проверки сообщений о преступлениях, а именно: проводит сверку сведений, содержащихся в КУСП N 1, и сведений, полученных из других источников информации, включая и корешки</w:t>
      </w:r>
      <w:r>
        <w:rPr>
          <w:color w:val="000000" w:themeColor="text1"/>
        </w:rPr>
        <w:t xml:space="preserve"> талонов-уведомлений.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8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Члены комиссии проводят сверки записей КУСП N 1 с </w:t>
      </w:r>
      <w:hyperlink w:tooltip="Current Document" w:anchor="P671" w:history="1">
        <w:r>
          <w:rPr>
            <w:color w:val="000000" w:themeColor="text1"/>
          </w:rPr>
          <w:t xml:space="preserve">журналом учета</w:t>
        </w:r>
      </w:hyperlink>
      <w:r>
        <w:rPr>
          <w:color w:val="000000" w:themeColor="text1"/>
        </w:rPr>
        <w:t xml:space="preserve"> материалов, по которым вынесены постановления об отказе в возбуждении уголовного дела, журналом учета преступлений, лиц, их совершивших, и движении уголовных дел, номенклатурными делами, которые формируются постановлениями о передаче сообщений по </w:t>
      </w:r>
      <w:r>
        <w:rPr>
          <w:color w:val="000000" w:themeColor="text1"/>
        </w:rPr>
        <w:t xml:space="preserve">подследственности</w:t>
      </w:r>
      <w:r>
        <w:rPr>
          <w:color w:val="000000" w:themeColor="text1"/>
        </w:rPr>
        <w:t xml:space="preserve"> и наблюдательными производствами, а также документацией подразделений делопроизводства и оперативно-дежурной службы либо должностного лица, указанного в </w:t>
      </w:r>
      <w:hyperlink w:tooltip="Current Document" w:anchor="P119" w:history="1">
        <w:r>
          <w:rPr>
            <w:color w:val="000000" w:themeColor="text1"/>
          </w:rPr>
          <w:t xml:space="preserve">абзаце втором</w:t>
        </w:r>
        <w:r>
          <w:rPr>
            <w:color w:val="000000" w:themeColor="text1"/>
          </w:rPr>
          <w:t xml:space="preserve"> пункта 20</w:t>
        </w:r>
      </w:hyperlink>
      <w:r>
        <w:rPr>
          <w:color w:val="000000" w:themeColor="text1"/>
        </w:rPr>
        <w:t xml:space="preserve"> настоящей Инструкции.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81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51. Полученные результаты оформляются актом сверки полноты регистрации и разрешения сообщений о преступлениях (</w:t>
      </w:r>
      <w:hyperlink w:tooltip="Current Document" w:anchor="P705" w:history="1">
        <w:r>
          <w:rPr>
            <w:color w:val="000000" w:themeColor="text1"/>
          </w:rPr>
          <w:t xml:space="preserve">приложение N 10</w:t>
        </w:r>
      </w:hyperlink>
      <w:r>
        <w:rPr>
          <w:color w:val="000000" w:themeColor="text1"/>
        </w:rPr>
        <w:t xml:space="preserve"> к настоящей Инструкции).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52. В случае </w:t>
      </w:r>
      <w:r>
        <w:rPr>
          <w:color w:val="000000" w:themeColor="text1"/>
        </w:rPr>
        <w:t xml:space="preserve">выявления фактов нарушения установленного порядка приема</w:t>
      </w:r>
      <w:r>
        <w:rPr>
          <w:color w:val="000000" w:themeColor="text1"/>
        </w:rPr>
        <w:t xml:space="preserve"> и регистрации сообщений о преступлениях начальник органа дознания принимает безотлагательные меры по их устранению и привлечению виновных лиц к ответственности.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</w:t>
      </w:r>
      <w:hyperlink r:id="rId8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18.03.2019 N 425)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53. </w:t>
      </w:r>
      <w:r>
        <w:rPr>
          <w:color w:val="000000" w:themeColor="text1"/>
        </w:rPr>
        <w:t xml:space="preserve">Принятые, зарегистрированные и проверяемые сообщения о преступлениях, КУСП N 1, корешки уведомлений, материалы проверки и постановления, вынесенные по результатам рассмотрения этих сообщений, предста</w:t>
      </w:r>
      <w:r>
        <w:rPr>
          <w:color w:val="000000" w:themeColor="text1"/>
        </w:rPr>
        <w:t xml:space="preserve">вляются начальником органа дознания, в производстве или архиве которого находятся эти документы, прокурорам, а также судьям и иным должностным лицам в случаях, предусмотренных федеральными законами и ведомственными нормативными правовыми актами ФТС России.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54. Книга учета сообщений о преступлениях и журнал учета материалов, по которым вынесены постановления об отказе в возбуждении уголовных дел, </w:t>
      </w:r>
      <w:r>
        <w:rPr>
          <w:color w:val="000000" w:themeColor="text1"/>
        </w:rPr>
        <w:t xml:space="preserve">являются документами строгой отчетности и хранятся</w:t>
      </w:r>
      <w:r>
        <w:rPr>
          <w:color w:val="000000" w:themeColor="text1"/>
        </w:rPr>
        <w:t xml:space="preserve"> в таможенном органе, в котором они велись.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Магнитные носители, содержащие сообщения о преступлениях, поступившие по телефону доверия таможенного органа, хранятся в местах, определенных ведомственными нормативными актами, не менее 1 месяца с момента записи последнего сообщения о преступлении.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Ведение и оформление КУСП N 1 и журнала учета материалов, по которым вынесены постановления об отказе в возбуждении уголовных дел, должно отвечать требованиям, предъявляемым к документам строгой отчетности.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КУСП N 1 и книжки с талонами-корешками по их окончании передаются в подразделение дознания либо дознавателю, замещающему отдельно выделенную должность, для их хранения в течение 5 лет после внесения в них последних записей.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8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04.12.2015 N 2455)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VI. Особенности регистрации сообщений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преступлениях в подразделениях по противодействию</w:t>
      </w:r>
      <w:r>
        <w:rPr>
          <w:color w:val="000000" w:themeColor="text1"/>
        </w:rPr>
      </w:r>
    </w:p>
    <w:p>
      <w:pPr>
        <w:pStyle w:val="56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коррупции таможенных органов</w:t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84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13.01.2012 N 23)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55. В подразделениях по противодействию коррупции таможенных органов ведется КУСП N 2 по форме, установленной </w:t>
      </w:r>
      <w:hyperlink w:tooltip="Current Document" w:anchor="P249" w:history="1">
        <w:r>
          <w:rPr>
            <w:color w:val="000000" w:themeColor="text1"/>
          </w:rPr>
          <w:t xml:space="preserve">приложением N 1</w:t>
        </w:r>
      </w:hyperlink>
      <w:r>
        <w:rPr>
          <w:color w:val="000000" w:themeColor="text1"/>
        </w:rPr>
        <w:t xml:space="preserve"> к настоящей Инструкции, о наличии которой должен быть уведомлен надзирающий прокурор.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56. Прием, регистрация и проверка сообщений о преступлениях в подразделениях по противодействию коррупции таможенных органов производится в порядке, установленном настоящей Инструкцией, если иное не установлено настоящим разделом.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1" w:name="P219"/>
      <w:r>
        <w:rPr>
          <w:color w:val="000000" w:themeColor="text1"/>
        </w:rPr>
      </w:r>
      <w:bookmarkEnd w:id="11"/>
      <w:r>
        <w:rPr>
          <w:color w:val="000000" w:themeColor="text1"/>
        </w:rPr>
        <w:t xml:space="preserve">57. В КУСП N 2 регистрируются сообщения о преступлениях, совершенных в отношении должностных лиц таможенных органов, таможенных объектов и объектов таможенной инфраструктуры, а также совершенных должностными лицами и работниками таможенных органов.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58. Должностное лицо подразделения по противодействию коррупции таможенного органа, принявшее сообщение о преступлении, указанное в </w:t>
      </w:r>
      <w:hyperlink w:tooltip="Current Document" w:anchor="P219" w:history="1">
        <w:r>
          <w:rPr>
            <w:color w:val="000000" w:themeColor="text1"/>
          </w:rPr>
          <w:t xml:space="preserve">пункте 57</w:t>
        </w:r>
      </w:hyperlink>
      <w:r>
        <w:rPr>
          <w:color w:val="000000" w:themeColor="text1"/>
        </w:rPr>
        <w:t xml:space="preserve"> настоящей Инструкции, обязано незамедлительно передать полученное сообщение для регистрации в КУСП N 2.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</w:t>
      </w:r>
      <w:r>
        <w:rPr>
          <w:color w:val="000000" w:themeColor="text1"/>
        </w:rPr>
        <w:t xml:space="preserve">необходимости должностное лицо подразделения по противодействию коррупции, принявшее сообщение о преступлении, может направить полученное сообщение для регистрации и рассмотрения в подразделение по противодействию коррупции вышестоящего таможенного органа.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59. В случае получения должностным лицом подразделения по противодействию коррупции таможенного органа сообщений о преступлениях, не указанных в </w:t>
      </w:r>
      <w:hyperlink w:tooltip="Current Document" w:anchor="P219" w:history="1">
        <w:r>
          <w:rPr>
            <w:color w:val="000000" w:themeColor="text1"/>
          </w:rPr>
          <w:t xml:space="preserve">пункте 57</w:t>
        </w:r>
      </w:hyperlink>
      <w:r>
        <w:rPr>
          <w:color w:val="000000" w:themeColor="text1"/>
        </w:rPr>
        <w:t xml:space="preserve"> настоящей Инструкции, они подлежат регистрации в КУСП N 1 в порядке, установленном настоящей Инструкцией.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60. Должностным лицом, уполномоченным осуществлять регистрацию сообщений о преступлениях в КУСП N 2, является начальник подразделения по противодействию коррупции таможенного органа или лицо, его замещающее.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центральном аппарате ФТС России должностными лицами, уполномоченными осуществлять регис</w:t>
      </w:r>
      <w:r>
        <w:rPr>
          <w:color w:val="000000" w:themeColor="text1"/>
        </w:rPr>
        <w:t xml:space="preserve">трацию сообщений о преступлениях в КУСП N 2, являются: начальник Управления по противодействию коррупции или лицо, его замещающее, первый заместитель начальника Управления по противодействию коррупции, начальник оперативной службы или лицо, его замещающее.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Приказов ФТС России от 22.03.2012 </w:t>
      </w:r>
      <w:hyperlink r:id="rId85" w:history="1">
        <w:r>
          <w:rPr>
            <w:color w:val="000000" w:themeColor="text1"/>
          </w:rPr>
          <w:t xml:space="preserve">N 539</w:t>
        </w:r>
      </w:hyperlink>
      <w:r>
        <w:rPr>
          <w:color w:val="000000" w:themeColor="text1"/>
        </w:rPr>
        <w:t xml:space="preserve">, от 08.07.2016 </w:t>
      </w:r>
      <w:hyperlink r:id="rId86" w:history="1">
        <w:r>
          <w:rPr>
            <w:color w:val="000000" w:themeColor="text1"/>
          </w:rPr>
          <w:t xml:space="preserve">N 1349</w:t>
        </w:r>
      </w:hyperlink>
      <w:r>
        <w:rPr>
          <w:color w:val="000000" w:themeColor="text1"/>
        </w:rPr>
        <w:t xml:space="preserve">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Допускается возложение обязанностей по регистрации преступлений в КУСП N 2 на специально уполномоченное должностное лицо Управления по противодействию коррупции.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61. Начальник подразделения по противодействию коррупции таможенного органа ежедневно докладывает начальнику вышестоящего подразделения по противодействию коррупции таможенного органа о зарегистрированных в течение суток сообщениях о преступлениях.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центральном аппарате ФТС России информация о зарегистрированных в течение суток в К</w:t>
      </w:r>
      <w:r>
        <w:rPr>
          <w:color w:val="000000" w:themeColor="text1"/>
        </w:rPr>
        <w:t xml:space="preserve">УСП N 2 сообщениях о преступлениях начальником оперативной службы или лицом, его замещающим, докладывается начальнику Управления по противодействию коррупции или лицу, его замещающему, первому заместителю начальника Управления по противодействию коррупции.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ред. Приказов ФТС России от 22.03.2012 </w:t>
      </w:r>
      <w:hyperlink r:id="rId87" w:history="1">
        <w:r>
          <w:rPr>
            <w:color w:val="000000" w:themeColor="text1"/>
          </w:rPr>
          <w:t xml:space="preserve">N 539</w:t>
        </w:r>
      </w:hyperlink>
      <w:r>
        <w:rPr>
          <w:color w:val="000000" w:themeColor="text1"/>
        </w:rPr>
        <w:t xml:space="preserve">, от 08.07.2016 </w:t>
      </w:r>
      <w:hyperlink r:id="rId88" w:history="1">
        <w:r>
          <w:rPr>
            <w:color w:val="000000" w:themeColor="text1"/>
          </w:rPr>
          <w:t xml:space="preserve">N 1349</w:t>
        </w:r>
      </w:hyperlink>
      <w:r>
        <w:rPr>
          <w:color w:val="000000" w:themeColor="text1"/>
        </w:rPr>
        <w:t xml:space="preserve">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62. Начальники подразделений по противодействию коррупции региональных таможенных управлений и таможен единолично осуществляют ежедневный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своевременностью, полнотой регистрации и соблюдением сроков разрешения сообщений о преступлениях и несут персональную ответственность за ведение КУСП N 2.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центральном аппарате ФТС России контроль за своевременностью, полнотой регистрации, соблюдением сроков разрешения сообщений о преступлениях и правильностью ведения КУСП N 2 осуществляют: начальник органа дознания или лицо, его замещающее, его заместит</w:t>
      </w:r>
      <w:r>
        <w:rPr>
          <w:color w:val="000000" w:themeColor="text1"/>
        </w:rPr>
        <w:t xml:space="preserve">ель (заместитель руководителя ФТС России, курирующий оперативно-розыскную и правоохранительную деятельность), начальник Управления по противодействию коррупции или лицо, его замещающее, первый заместитель начальника Управления по противодействию коррупции.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Приказов ФТС России от 22.03.2012 </w:t>
      </w:r>
      <w:hyperlink r:id="rId89" w:history="1">
        <w:r>
          <w:rPr>
            <w:color w:val="000000" w:themeColor="text1"/>
          </w:rPr>
          <w:t xml:space="preserve">N 539</w:t>
        </w:r>
      </w:hyperlink>
      <w:r>
        <w:rPr>
          <w:color w:val="000000" w:themeColor="text1"/>
        </w:rPr>
        <w:t xml:space="preserve">, от 08.07.2016 </w:t>
      </w:r>
      <w:hyperlink r:id="rId90" w:history="1">
        <w:r>
          <w:rPr>
            <w:color w:val="000000" w:themeColor="text1"/>
          </w:rPr>
          <w:t xml:space="preserve">N 1349</w:t>
        </w:r>
      </w:hyperlink>
      <w:r>
        <w:rPr>
          <w:color w:val="000000" w:themeColor="text1"/>
        </w:rPr>
        <w:t xml:space="preserve">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63. Правом проверки КУСП N 2 обладают должностные лица подразделений по противодействию коррупции вышестоящего таможенного органа.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64. КУСП N 2 и корешки талонов уведомлений, относящиеся к сообщениям о преступлениях, зарегистрированных в указанной КУСП, хранятся в подразделении по противодействию коррупции в течение 5 лет.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1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(в ред. </w:t>
            </w:r>
            <w:hyperlink r:id="rId91" w:history="1">
              <w:r>
                <w:rPr>
                  <w:color w:val="000000" w:themeColor="text1"/>
                </w:rPr>
                <w:t xml:space="preserve">Приказа</w:t>
              </w:r>
            </w:hyperlink>
            <w:r>
              <w:rPr>
                <w:color w:val="000000" w:themeColor="text1"/>
              </w:rPr>
              <w:t xml:space="preserve"> ФТС России от 18.03.2019 N 425)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2" w:name="P249"/>
      <w:r>
        <w:rPr>
          <w:color w:val="000000" w:themeColor="text1"/>
        </w:rPr>
      </w:r>
      <w:bookmarkEnd w:id="12"/>
      <w:r>
        <w:rPr>
          <w:color w:val="000000" w:themeColor="text1"/>
        </w:rPr>
        <w:t xml:space="preserve">КНИГА УЧЕТА СООБЩЕНИЙ О ПРЕСТУПЛЕНИЯХ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6" w:h="16838" w:orient="portrait"/>
          <w:pgMar w:top="964" w:right="850" w:bottom="964" w:left="1134" w:header="708" w:footer="708"/>
          <w:cols w:num="1" w:sep="0" w:space="708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5"/>
        <w:gridCol w:w="912"/>
        <w:gridCol w:w="1621"/>
        <w:gridCol w:w="1763"/>
        <w:gridCol w:w="1054"/>
        <w:gridCol w:w="1338"/>
        <w:gridCol w:w="1621"/>
        <w:gridCol w:w="1196"/>
        <w:gridCol w:w="1196"/>
        <w:gridCol w:w="1701"/>
        <w:gridCol w:w="1134"/>
        <w:gridCol w:w="1338"/>
      </w:tblGrid>
      <w:tr>
        <w:trPr/>
        <w:tc>
          <w:tcPr>
            <w:tcW w:w="34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N </w:t>
            </w:r>
            <w:r>
              <w:rPr>
                <w:color w:val="000000" w:themeColor="text1"/>
                <w:sz w:val="16"/>
              </w:rPr>
              <w:t xml:space="preserve">п</w:t>
            </w:r>
            <w:r>
              <w:rPr>
                <w:color w:val="000000" w:themeColor="text1"/>
                <w:sz w:val="16"/>
              </w:rPr>
              <w:t xml:space="preserve">/п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12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Дата и время регистрации сообщения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 преступлении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62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Форма полученного сообщения о преступлении: заявление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 преступлении, явка с повинной, рапорт об обнаружении признаков преступления, сообщение о преступлении, поступившее по </w:t>
            </w:r>
            <w:r>
              <w:rPr>
                <w:color w:val="000000" w:themeColor="text1"/>
                <w:sz w:val="16"/>
              </w:rPr>
              <w:t xml:space="preserve">подследственности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Ф.И.О. заявителя, документ, удостоверяющий личность, адрес, телефон, регистрационный номер талона-уведомления.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Ф.И.О., должность, подразделение должностного лица таможенного органа, составившего рапорт.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Наименование государственного органа, направившего сообщение о преступлении в таможенный орган по </w:t>
            </w:r>
            <w:r>
              <w:rPr>
                <w:color w:val="000000" w:themeColor="text1"/>
                <w:sz w:val="16"/>
              </w:rPr>
              <w:t xml:space="preserve">подследственности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Краткое содержание сообщения о преступлении (время, место, обстоятельства преступления), статья </w:t>
            </w:r>
            <w:hyperlink r:id="rId92" w:history="1">
              <w:r>
                <w:rPr>
                  <w:color w:val="000000" w:themeColor="text1"/>
                  <w:sz w:val="16"/>
                </w:rPr>
                <w:t xml:space="preserve">УК РФ</w:t>
              </w:r>
            </w:hyperlink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338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Дата и время принятия сообщения о преступлении (заявление о преступлении, явка с повинной, рапорт об обнаружении признаков преступления).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Ф.И.О.,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должность, звание должностного лица таможенного органа, принявшего сообщение о преступлении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62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Ф.И.О. начальника органа дознания, получившего доклад о поступившем </w:t>
            </w:r>
            <w:r>
              <w:rPr>
                <w:color w:val="000000" w:themeColor="text1"/>
                <w:sz w:val="16"/>
              </w:rPr>
              <w:t xml:space="preserve">сообщении</w:t>
            </w:r>
            <w:r>
              <w:rPr>
                <w:color w:val="000000" w:themeColor="text1"/>
                <w:sz w:val="16"/>
              </w:rPr>
              <w:t xml:space="preserve"> о преступлении; состав оперативной группы и время выезда на место преступления; перечень изъятых с места преступления предметов и </w:t>
            </w:r>
            <w:r>
              <w:rPr>
                <w:color w:val="000000" w:themeColor="text1"/>
                <w:sz w:val="16"/>
              </w:rPr>
              <w:t xml:space="preserve">документо</w:t>
            </w:r>
            <w:r>
              <w:rPr>
                <w:color w:val="000000" w:themeColor="text1"/>
                <w:sz w:val="16"/>
                <w:lang w:val="en-US"/>
              </w:rPr>
              <w:t xml:space="preserve">d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96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Ф.И.О., должность, звание должностного лица таможенного органа, принявшего сообщение о преступлении к рассмотрению, его подпись.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Дата, время получения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96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Срок рассмотрения сообщения о преступлении (количество суток);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Ф.И.О., должность прокурора, начальника органа дознания, </w:t>
            </w:r>
            <w:r>
              <w:rPr>
                <w:color w:val="000000" w:themeColor="text1"/>
                <w:sz w:val="16"/>
              </w:rPr>
              <w:t xml:space="preserve">принявших</w:t>
            </w:r>
            <w:r>
              <w:rPr>
                <w:color w:val="000000" w:themeColor="text1"/>
                <w:sz w:val="16"/>
              </w:rPr>
              <w:t xml:space="preserve"> решение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 продлении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562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Результаты рассмотрения сообщения о преступлении (со ссылками на статьи </w:t>
            </w:r>
            <w:hyperlink r:id="rId93" w:history="1">
              <w:r>
                <w:rPr>
                  <w:color w:val="000000" w:themeColor="text1"/>
                  <w:sz w:val="16"/>
                </w:rPr>
                <w:t xml:space="preserve">УК</w:t>
              </w:r>
            </w:hyperlink>
            <w:r>
              <w:rPr>
                <w:color w:val="000000" w:themeColor="text1"/>
                <w:sz w:val="16"/>
              </w:rPr>
              <w:t xml:space="preserve"> России и </w:t>
            </w:r>
            <w:hyperlink r:id="rId94" w:history="1">
              <w:r>
                <w:rPr>
                  <w:color w:val="000000" w:themeColor="text1"/>
                  <w:sz w:val="16"/>
                </w:rPr>
                <w:t xml:space="preserve">УПК</w:t>
              </w:r>
            </w:hyperlink>
            <w:r>
              <w:rPr>
                <w:color w:val="000000" w:themeColor="text1"/>
                <w:sz w:val="16"/>
              </w:rPr>
              <w:t xml:space="preserve"> России):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- возбуждено уголовное дело (номер и дата);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- отказано в возбуждении уголовного дела (номер и дата);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- передано по </w:t>
            </w:r>
            <w:r>
              <w:rPr>
                <w:color w:val="000000" w:themeColor="text1"/>
                <w:sz w:val="16"/>
              </w:rPr>
              <w:t xml:space="preserve">подследственности</w:t>
            </w:r>
            <w:r>
              <w:rPr>
                <w:color w:val="000000" w:themeColor="text1"/>
                <w:sz w:val="16"/>
              </w:rPr>
              <w:t xml:space="preserve"> (исх. номер и дата, наименование органа, куда направлены материалы), а также отметка о приобщении к материалам сообщения, номер по КУСП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Дата проверки надзирающим прокурором решения по сообщению о преступлении.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Решение, принятое в порядке надзора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338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Особые отметки (подпись, Ф.И.О., должность проверяющих лиц)</w:t>
            </w:r>
            <w:r>
              <w:rPr>
                <w:color w:val="000000" w:themeColor="text1"/>
                <w:sz w:val="16"/>
              </w:rPr>
            </w:r>
          </w:p>
        </w:tc>
      </w:tr>
      <w:tr>
        <w:trPr/>
        <w:tc>
          <w:tcPr>
            <w:tcW w:w="34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912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162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tcW w:w="105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1338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tcW w:w="162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</w:t>
            </w:r>
            <w:r>
              <w:rPr>
                <w:color w:val="000000" w:themeColor="text1"/>
              </w:rPr>
            </w:r>
          </w:p>
        </w:tc>
        <w:tc>
          <w:tcPr>
            <w:tcW w:w="1196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</w:t>
            </w:r>
            <w:r>
              <w:rPr>
                <w:color w:val="000000" w:themeColor="text1"/>
              </w:rPr>
            </w:r>
          </w:p>
        </w:tc>
        <w:tc>
          <w:tcPr>
            <w:tcW w:w="1196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</w:t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</w:t>
            </w:r>
            <w:r>
              <w:rPr>
                <w:color w:val="000000" w:themeColor="text1"/>
              </w:rPr>
            </w:r>
          </w:p>
        </w:tc>
        <w:tc>
          <w:tcPr>
            <w:tcW w:w="1338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</w:t>
            </w:r>
            <w:r>
              <w:rPr>
                <w:color w:val="000000" w:themeColor="text1"/>
                <w:sz w:val="16"/>
              </w:rPr>
            </w:r>
          </w:p>
        </w:tc>
      </w:tr>
    </w:tbl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6838" w:h="11905" w:orient="landscape"/>
          <w:pgMar w:top="1701" w:right="1134" w:bottom="850" w:left="1134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2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(в ред. Приказов ФТС России от 04.12.2015 </w:t>
            </w:r>
            <w:hyperlink r:id="rId95" w:history="1">
              <w:r>
                <w:rPr>
                  <w:color w:val="000000" w:themeColor="text1"/>
                </w:rPr>
                <w:t xml:space="preserve">N 2455</w:t>
              </w:r>
            </w:hyperlink>
            <w:r>
              <w:rPr>
                <w:color w:val="000000" w:themeColor="text1"/>
              </w:rPr>
              <w:t xml:space="preserve">, от 18.03.2019 </w:t>
            </w:r>
            <w:hyperlink r:id="rId96" w:history="1">
              <w:r>
                <w:rPr>
                  <w:color w:val="000000" w:themeColor="text1"/>
                </w:rPr>
                <w:t xml:space="preserve">N 425</w:t>
              </w:r>
            </w:hyperlink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Основание 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Срок хранения 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3" w:name="P305"/>
      <w:r>
        <w:rPr>
          <w:color w:val="000000" w:themeColor="text1"/>
        </w:rPr>
      </w:r>
      <w:bookmarkEnd w:id="13"/>
      <w:r>
        <w:rPr>
          <w:color w:val="000000" w:themeColor="text1"/>
        </w:rPr>
        <w:t xml:space="preserve">                              КНИГА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учета сообщений о преступлениях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(наименование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</w:t>
      </w:r>
      <w:r>
        <w:rPr>
          <w:color w:val="000000" w:themeColor="text1"/>
        </w:rPr>
        <w:t xml:space="preserve">Начата</w:t>
      </w:r>
      <w:r>
        <w:rPr>
          <w:color w:val="000000" w:themeColor="text1"/>
        </w:rPr>
        <w:t xml:space="preserve"> "__" _____________ 200_ г.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</w:t>
      </w:r>
      <w:r>
        <w:rPr>
          <w:color w:val="000000" w:themeColor="text1"/>
        </w:rPr>
        <w:t xml:space="preserve">Окончена</w:t>
      </w:r>
      <w:r>
        <w:rPr>
          <w:color w:val="000000" w:themeColor="text1"/>
        </w:rPr>
        <w:t xml:space="preserve"> "__" ___________ 200_ г.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Инвентарный N ________               Том N ___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ПРАВИЛА ВЕДЕНИЯ</w:t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книги учета сообщений о преступлениях</w:t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(печатаются на обороте титульного листа данной книги)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w:tooltip="Current Document" w:anchor="P305" w:history="1">
        <w:r>
          <w:rPr>
            <w:color w:val="000000" w:themeColor="text1"/>
          </w:rPr>
          <w:t xml:space="preserve">Книга учета сообщений</w:t>
        </w:r>
      </w:hyperlink>
      <w:r>
        <w:rPr>
          <w:color w:val="000000" w:themeColor="text1"/>
        </w:rPr>
        <w:t xml:space="preserve"> о преступлениях (далее - КУСП) является документом строгой отчетности.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Книга оформляется, </w:t>
      </w:r>
      <w:r>
        <w:rPr>
          <w:color w:val="000000" w:themeColor="text1"/>
        </w:rPr>
        <w:t xml:space="preserve">регистрируется и брошюруется</w:t>
      </w:r>
      <w:r>
        <w:rPr>
          <w:color w:val="000000" w:themeColor="text1"/>
        </w:rPr>
        <w:t xml:space="preserve"> в соответствии с </w:t>
      </w:r>
      <w:hyperlink r:id="rId97" w:history="1">
        <w:r>
          <w:rPr>
            <w:color w:val="000000" w:themeColor="text1"/>
          </w:rPr>
          <w:t xml:space="preserve">правилами</w:t>
        </w:r>
      </w:hyperlink>
      <w:r>
        <w:rPr>
          <w:color w:val="000000" w:themeColor="text1"/>
        </w:rPr>
        <w:t xml:space="preserve"> делопроизводства.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КУСП </w:t>
      </w:r>
      <w:r>
        <w:rPr>
          <w:color w:val="000000" w:themeColor="text1"/>
        </w:rPr>
        <w:t xml:space="preserve">ведется и хранится</w:t>
      </w:r>
      <w:r>
        <w:rPr>
          <w:color w:val="000000" w:themeColor="text1"/>
        </w:rPr>
        <w:t xml:space="preserve"> оперативно-дежурной службой, а при ее отсутствии в структуре таможенного органа - должностным лицом, на которое организационно-распорядительным документом </w:t>
      </w:r>
      <w:r>
        <w:rPr>
          <w:color w:val="000000" w:themeColor="text1"/>
        </w:rPr>
        <w:t xml:space="preserve">таможенного органа возложены обязанности по регистрации сообщений о преступлениях. Записи о разрешении сообщений о преступлениях (графы 8, 9, 10, 11) ведутся должностным лицом таможенного органа, производящим проверку поступившего сообщения о преступлении.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КУСП регистрируются: письменное заявление о преступлении; письменное заявление о явке с повинной; протокол принятия устного заявления о преступлении; протокол явки с повинной; рапорт об обнаружении признаков преступления; постановление про</w:t>
      </w:r>
      <w:r>
        <w:rPr>
          <w:color w:val="000000" w:themeColor="text1"/>
        </w:rPr>
        <w:t xml:space="preserve">курора о направлении соответствующих материалов в орган предварительного расследования для решения вопроса об уголовном преследовании; поручение прокурора о проведении проверки по сообщению о преступлении, распространенному в средствах массовой информации.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Записи производятся от руки шариковой ручкой черного или синего цвета без сокращений. Исправления не допускаются. Ошибочные записи зачеркиваются так, чтобы ранее написанный текст четко читался. Новая запись </w:t>
      </w:r>
      <w:r>
        <w:rPr>
          <w:color w:val="000000" w:themeColor="text1"/>
        </w:rPr>
        <w:t xml:space="preserve">делается в той же графе и удостоверяется</w:t>
      </w:r>
      <w:r>
        <w:rPr>
          <w:color w:val="000000" w:themeColor="text1"/>
        </w:rPr>
        <w:t xml:space="preserve"> подписью лица, ведущего книгу.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Передача сообщения о преступлении исполнителю для проведения проверки без регистрации в КУСП категорически запрещается.</w:t>
      </w:r>
      <w:r>
        <w:rPr>
          <w:color w:val="000000" w:themeColor="text1"/>
        </w:rPr>
      </w:r>
    </w:p>
    <w:p>
      <w:pPr>
        <w:pStyle w:val="56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Срок хранения КУСП составляет 5 лет с момента внесения в него последней записи.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3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Образец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Начальнику 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>
        <w:rPr>
          <w:color w:val="000000" w:themeColor="text1"/>
        </w:rPr>
        <w:t xml:space="preserve">(наименование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</w:t>
      </w:r>
      <w:r>
        <w:rPr>
          <w:color w:val="000000" w:themeColor="text1"/>
        </w:rPr>
        <w:t xml:space="preserve">(звание начальника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</w:t>
      </w:r>
      <w:r>
        <w:rPr>
          <w:color w:val="000000" w:themeColor="text1"/>
        </w:rPr>
        <w:t xml:space="preserve">(Ф.И.О. начальника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от 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(Ф.И.О. заявителя)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документ, удостоверяющий личность: 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проживающего: 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</w:t>
      </w:r>
      <w:r>
        <w:rPr>
          <w:color w:val="000000" w:themeColor="text1"/>
        </w:rPr>
        <w:t xml:space="preserve">(адрес места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жительства)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место работы 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(название организации)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контактный телефон: 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(заявителя)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адрес для корреспонденции 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Я, 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</w:t>
      </w:r>
      <w:r>
        <w:rPr>
          <w:color w:val="000000" w:themeColor="text1"/>
        </w:rPr>
        <w:t xml:space="preserve">предупрежден</w:t>
      </w:r>
      <w:r>
        <w:rPr>
          <w:color w:val="000000" w:themeColor="text1"/>
        </w:rPr>
        <w:t xml:space="preserve"> об  уголовной  </w:t>
      </w:r>
      <w:r>
        <w:rPr>
          <w:color w:val="000000" w:themeColor="text1"/>
        </w:rPr>
        <w:t xml:space="preserve">ответст</w:t>
      </w:r>
      <w:r>
        <w:rPr>
          <w:color w:val="000000" w:themeColor="text1"/>
        </w:rPr>
        <w:t xml:space="preserve">-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</w:t>
      </w:r>
      <w:r>
        <w:rPr>
          <w:color w:val="000000" w:themeColor="text1"/>
        </w:rPr>
        <w:t xml:space="preserve">венности</w:t>
      </w:r>
      <w:r>
        <w:rPr>
          <w:color w:val="000000" w:themeColor="text1"/>
        </w:rPr>
        <w:t xml:space="preserve">  за  заведомо ложный  донос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в соответствии со </w:t>
      </w:r>
      <w:hyperlink r:id="rId98" w:history="1">
        <w:r>
          <w:rPr>
            <w:color w:val="000000" w:themeColor="text1"/>
          </w:rPr>
          <w:t xml:space="preserve">ст. 306</w:t>
        </w:r>
      </w:hyperlink>
      <w:r>
        <w:rPr>
          <w:color w:val="000000" w:themeColor="text1"/>
        </w:rPr>
        <w:t xml:space="preserve"> УК РФ.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(подпись заявителя)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4" w:name="P376"/>
      <w:r>
        <w:rPr>
          <w:color w:val="000000" w:themeColor="text1"/>
        </w:rPr>
      </w:r>
      <w:bookmarkEnd w:id="14"/>
      <w:r>
        <w:rPr>
          <w:color w:val="000000" w:themeColor="text1"/>
        </w:rPr>
        <w:t xml:space="preserve">                            Заявление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</w:t>
      </w:r>
      <w:r>
        <w:rPr>
          <w:color w:val="000000" w:themeColor="text1"/>
        </w:rPr>
        <w:t xml:space="preserve">(заявление должно содержать описание события преступления,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места, времени, а также обстоятельств его совершения; просьбу,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адресованную</w:t>
      </w:r>
      <w:r>
        <w:rPr>
          <w:color w:val="000000" w:themeColor="text1"/>
        </w:rPr>
        <w:t xml:space="preserve"> к руководителю правоохранительного органа,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о принятии </w:t>
      </w:r>
      <w:r>
        <w:rPr>
          <w:color w:val="000000" w:themeColor="text1"/>
        </w:rPr>
        <w:t xml:space="preserve">установленных</w:t>
      </w:r>
      <w:r>
        <w:rPr>
          <w:color w:val="000000" w:themeColor="text1"/>
        </w:rPr>
        <w:t xml:space="preserve"> законом за совершение противоправного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деяния мер; список свидетелей или очевидцев,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если таковые известны)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Дата 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(число, месяц, год)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Ф.И.О. заявителя 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Подпись заявителя 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(должна быть на каждом листе заявления)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Дата 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(число, месяц, год)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Ф.И.О. заявителя 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Подпись заявителя 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(должна быть на каждом листе заявления)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4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Образец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Начальнику 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>
        <w:rPr>
          <w:color w:val="000000" w:themeColor="text1"/>
        </w:rPr>
        <w:t xml:space="preserve">(наименование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</w:t>
      </w:r>
      <w:r>
        <w:rPr>
          <w:color w:val="000000" w:themeColor="text1"/>
        </w:rPr>
        <w:t xml:space="preserve">(звание начальника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</w:t>
      </w:r>
      <w:r>
        <w:rPr>
          <w:color w:val="000000" w:themeColor="text1"/>
        </w:rPr>
        <w:t xml:space="preserve">(Ф.И.О. начальника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от 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(Ф.И.О. заявителя)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документ, удостоверяющий личность: 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проживающего: 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</w:t>
      </w:r>
      <w:r>
        <w:rPr>
          <w:color w:val="000000" w:themeColor="text1"/>
        </w:rPr>
        <w:t xml:space="preserve">(адрес места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жительства)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место работы 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(название организации)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контактный телефон: 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(заявителя)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адрес для корреспонденции 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5" w:name="P450"/>
      <w:r>
        <w:rPr>
          <w:color w:val="000000" w:themeColor="text1"/>
        </w:rPr>
      </w:r>
      <w:bookmarkEnd w:id="15"/>
      <w:r>
        <w:rPr>
          <w:color w:val="000000" w:themeColor="text1"/>
        </w:rPr>
        <w:t xml:space="preserve">                   Заявление о явке с повинной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</w:t>
      </w:r>
      <w:r>
        <w:rPr>
          <w:color w:val="000000" w:themeColor="text1"/>
        </w:rPr>
        <w:t xml:space="preserve">(заявление должно содержать описание события преступления,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места, времени, а также обстоятельств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его совершения;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список свидетелей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или очевидцев, если таковые известны)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Дата 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(число, месяц, год)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Ф.И.О. заявителя 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Подпись заявителя 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(должна быть на каждом листе заявления)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Дата 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(число, месяц, год)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Ф.И.О. заявителя 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Подпись заявителя 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(должна быть на каждом листе заявления)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5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(в ред. </w:t>
            </w:r>
            <w:hyperlink r:id="rId99" w:history="1">
              <w:r>
                <w:rPr>
                  <w:color w:val="000000" w:themeColor="text1"/>
                </w:rPr>
                <w:t xml:space="preserve">Приказа</w:t>
              </w:r>
            </w:hyperlink>
            <w:r>
              <w:rPr>
                <w:color w:val="000000" w:themeColor="text1"/>
              </w:rPr>
              <w:t xml:space="preserve"> ФТС России от 18.03.2019 N 425)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6" w:name="P502"/>
      <w:r>
        <w:rPr>
          <w:color w:val="000000" w:themeColor="text1"/>
        </w:rPr>
      </w:r>
      <w:bookmarkEnd w:id="16"/>
      <w:r>
        <w:rPr>
          <w:color w:val="000000" w:themeColor="text1"/>
        </w:rPr>
        <w:t xml:space="preserve">ОБРАЗЕЦ ШТАМПА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┌──────────────────────────────────────────────────┐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            ЗАРЕГИСТРИРОВАНО N ________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                   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              "__" __________ 200_ г.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                   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     _________________________________________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         (наименование таможенного органа)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                   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│Должностное лицо,  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│зарегистрировавшее 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│сообщение о преступлении: 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│                              (подпись, инициалы,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│                                    фамилия)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└──────────────────────────────────────────────────┘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6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┌───────────────────────────────┐ ┌───────────────────────────────┐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7" w:name="P531"/>
      <w:r>
        <w:rPr>
          <w:color w:val="000000" w:themeColor="text1"/>
        </w:rPr>
      </w:r>
      <w:bookmarkEnd w:id="17"/>
      <w:r>
        <w:rPr>
          <w:color w:val="000000" w:themeColor="text1"/>
        </w:rPr>
        <w:t xml:space="preserve">│         ТАЛОН-КОРЕШОК         │ │       ТАЛОН-УВЕДОМЛЕНИЕ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        N _____________        │ │        N _____________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                               │ │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│Заявление принято </w:t>
      </w:r>
      <w:r>
        <w:rPr>
          <w:color w:val="000000" w:themeColor="text1"/>
        </w:rPr>
        <w:t xml:space="preserve">от</w:t>
      </w:r>
      <w:r>
        <w:rPr>
          <w:color w:val="000000" w:themeColor="text1"/>
        </w:rPr>
        <w:t xml:space="preserve">           │ │Принято от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      (Ф.И.О. заявителя)       │ │      (Ф.И.О. заявителя)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│Краткое содержание ____________│ │Краткое содержание 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                               │ │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│Подпись должностного лица      │ │Заявление принято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│таможенного органа, принявшего 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│заявление                      │ │       (Ф.И.О., должность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        должностного лица)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│"__" ____________ 200_ г.      │ │        (номер по КУСП)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                               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│Подпись лица, получившего      │ │   (наименование таможенного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│талон-уведомление              │ │   органа, адрес и служебный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│"__" час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  <w:t xml:space="preserve"> "__" </w:t>
      </w:r>
      <w:r>
        <w:rPr>
          <w:color w:val="000000" w:themeColor="text1"/>
        </w:rPr>
        <w:t xml:space="preserve">м</w:t>
      </w:r>
      <w:r>
        <w:rPr>
          <w:color w:val="000000" w:themeColor="text1"/>
        </w:rPr>
        <w:t xml:space="preserve">ин.            │ │           телефон)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│"__" _____________ 200_ г.     │ │"__" час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  <w:t xml:space="preserve"> "__" </w:t>
      </w:r>
      <w:r>
        <w:rPr>
          <w:color w:val="000000" w:themeColor="text1"/>
        </w:rPr>
        <w:t xml:space="preserve">м</w:t>
      </w:r>
      <w:r>
        <w:rPr>
          <w:color w:val="000000" w:themeColor="text1"/>
        </w:rPr>
        <w:t xml:space="preserve">ин.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│Зарегистрировано в КУСП        │ │"__" ____________ 200_ г.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         (дата, номер)         │ │            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│Подпись должностного лица,     │ │Подпись должностного лица,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</w:t>
      </w:r>
      <w:r>
        <w:rPr>
          <w:color w:val="000000" w:themeColor="text1"/>
        </w:rPr>
        <w:t xml:space="preserve">зарегистрировавшего</w:t>
      </w:r>
      <w:r>
        <w:rPr>
          <w:color w:val="000000" w:themeColor="text1"/>
        </w:rPr>
        <w:t xml:space="preserve"> заявление  │ │принявшего заявление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│_______________________________│ │_______________________________│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                               │ │ (подпись, инициалы, фамилия)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└───────────────────────────────┘ └───────────────────────────────┘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7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(в ред. </w:t>
            </w:r>
            <w:hyperlink r:id="rId100" w:history="1">
              <w:r>
                <w:rPr>
                  <w:color w:val="000000" w:themeColor="text1"/>
                </w:rPr>
                <w:t xml:space="preserve">Приказа</w:t>
              </w:r>
            </w:hyperlink>
            <w:r>
              <w:rPr>
                <w:color w:val="000000" w:themeColor="text1"/>
              </w:rPr>
              <w:t xml:space="preserve"> ФТС России от 18.03.2019 N 425)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8" w:name="P576"/>
      <w:r>
        <w:rPr>
          <w:color w:val="000000" w:themeColor="text1"/>
        </w:rPr>
      </w:r>
      <w:bookmarkEnd w:id="18"/>
      <w:r>
        <w:rPr>
          <w:color w:val="000000" w:themeColor="text1"/>
        </w:rPr>
        <w:t xml:space="preserve">ТАЛОН-УВЕДОМЛЕНИЕ</w:t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ПЕРЕДАЧЕ СООБЩЕНИЯ О ПРЕСТУПЛЕНИИ ПО ТЕРРИТОРИАЛЬНОСТИ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┌─────────────────────────────────────────────┬─────────────────────────────────────────────┐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КОРЕШОК ТАЛОНА-УВЕДОМЛЕНИЯ          │                ТАЛОН-УВЕДОМЛЕНИЕ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о передаче сообщения по территориальности   │  о передаче сообщения по территориальности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├─────────────────────────────────────────────┼─────────────────────────────────────────────┤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│1. КУСП __________ от "__" ________ 20__ г.  │7. КУСП __________ от "__" ________ 20__ г.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(номер направляемого сообщения по КУСП     │   (номер направляемого сообщения по КУСП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таможенного органа, отправившего        │      таможенного органа, отправившего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      сообщение)                    │                сообщение) 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│2. Таможенный орган, отправивший сообщение   │8.  Таможенный орган, отправивший сообщение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_______________________________________   │    _______________________________________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_______________________________________   │    _______________________________________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(наименование таможенного органа)      │       (наименование таможенного органа)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│3. Таможенный орган - получатель сообщения  </w:t>
      </w:r>
      <w:r>
        <w:rPr>
          <w:color w:val="000000" w:themeColor="text1"/>
          <w:sz w:val="16"/>
        </w:rPr>
        <w:t xml:space="preserve">л</w:t>
      </w:r>
      <w:r>
        <w:rPr>
          <w:color w:val="000000" w:themeColor="text1"/>
          <w:sz w:val="16"/>
        </w:rPr>
        <w:t xml:space="preserve">│9.  Таможенный орган - получатель сообщения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_______________________________________  и│    _______________________________________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(наименование таможенного органа)     н│       (наименование таможенного органа)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│4. Начальник органа дознания                и│10. Начальник органа дознания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_______________________________________  я│    _______________________________________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_______________________________________   │    _______________________________________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(должность начальника органа        о│         (должность начальника органа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дознания, отправляющего сообщение,    т│        дознания, принявшего сообщение,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   подпись, фамилия)               </w:t>
      </w:r>
      <w:r>
        <w:rPr>
          <w:color w:val="000000" w:themeColor="text1"/>
          <w:sz w:val="16"/>
        </w:rPr>
        <w:t xml:space="preserve">р</w:t>
      </w:r>
      <w:r>
        <w:rPr>
          <w:color w:val="000000" w:themeColor="text1"/>
          <w:sz w:val="16"/>
        </w:rPr>
        <w:t xml:space="preserve">│                 подпись, фамилия)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│5. Уведомление </w:t>
      </w:r>
      <w:r>
        <w:rPr>
          <w:color w:val="000000" w:themeColor="text1"/>
          <w:sz w:val="16"/>
        </w:rPr>
        <w:t xml:space="preserve">вышестоящего</w:t>
      </w:r>
      <w:r>
        <w:rPr>
          <w:color w:val="000000" w:themeColor="text1"/>
          <w:sz w:val="16"/>
        </w:rPr>
        <w:t xml:space="preserve"> таможенного     е│                                   М.П.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органа о направлении сообщения по        з│11. КУСП ____ от "__" _________ 20__ г.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территориальности                        а│      (номер по КУСП по новому месту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_______________________________________   │               регистрации)  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(наименование вышестоящего          │12.</w:t>
      </w:r>
      <w:r>
        <w:rPr>
          <w:color w:val="000000" w:themeColor="text1"/>
          <w:sz w:val="16"/>
        </w:rPr>
        <w:t xml:space="preserve"> Должностное лицо, зарегистрировавшее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    таможенного органа)             │    сообщение ______________________________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исх. _______ от "__" ________ 200_ г.     │               (должность, подпись, фамилия)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(номер и дата письма об уведомлении)      │13. Исх. _________ "__" _________ 20__ г.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│6. </w:t>
      </w:r>
      <w:r>
        <w:rPr>
          <w:color w:val="000000" w:themeColor="text1"/>
          <w:sz w:val="16"/>
        </w:rPr>
        <w:t xml:space="preserve">Исх. _______ "__" ___________ 200_ г.     │       (номер сопроводительного письма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(номер сопроводительного письма        │       таможенного органа, получившего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таможенного органа, отправляющего       │                   сообщение)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        сообщение)                  │14. Талон вернуть по адресу _______________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                                    │    _______________________________________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                                    │       (заполняется органом, направившим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│                                             │                   сообщение)                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  <w:sz w:val="16"/>
        </w:rPr>
        <w:t xml:space="preserve">└─────────────────────────────────────────────┴─────────────────────────────────────────────┘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</w:r>
      <w:r/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8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9" w:name="P628"/>
      <w:r>
        <w:rPr>
          <w:color w:val="000000" w:themeColor="text1"/>
        </w:rPr>
      </w:r>
      <w:bookmarkEnd w:id="19"/>
      <w:r>
        <w:rPr>
          <w:color w:val="000000" w:themeColor="text1"/>
        </w:rPr>
        <w:t xml:space="preserve">СОДЕРЖАНИЕ ГРАФ ЖУРНАЛА УЧЕТА МАТЕРИАЛОВ,</w:t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</w:t>
      </w:r>
      <w:r>
        <w:rPr>
          <w:color w:val="000000" w:themeColor="text1"/>
        </w:rPr>
        <w:t xml:space="preserve">КОТОРЫМ</w:t>
      </w:r>
      <w:r>
        <w:rPr>
          <w:color w:val="000000" w:themeColor="text1"/>
        </w:rPr>
        <w:t xml:space="preserve"> ВЫНЕСЕНЫ ПОСТАНОВЛЕНИЯ ОБ ОТКАЗЕ</w:t>
      </w:r>
      <w:r>
        <w:rPr>
          <w:color w:val="000000" w:themeColor="text1"/>
        </w:rPr>
      </w:r>
    </w:p>
    <w:p>
      <w:pPr>
        <w:pStyle w:val="56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ВОЗБУЖДЕНИИ УГОЛОВНОГО ДЕЛА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5" w:h="16838" w:orient="portrait"/>
          <w:pgMar w:top="964" w:right="850" w:bottom="964" w:left="1134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71"/>
        <w:gridCol w:w="1701"/>
        <w:gridCol w:w="1417"/>
        <w:gridCol w:w="992"/>
        <w:gridCol w:w="1134"/>
        <w:gridCol w:w="1559"/>
        <w:gridCol w:w="4455"/>
        <w:gridCol w:w="2640"/>
      </w:tblGrid>
      <w:tr>
        <w:trPr/>
        <w:tc>
          <w:tcPr>
            <w:tcW w:w="77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Рег. номер (по порядку)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Дата вынесения постановления об отказе в возбуждении уголовного дела (номер по КУСП, дата регистрации)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Правовые основания принятия решения со ссылкой на статьи </w:t>
            </w:r>
            <w:hyperlink r:id="rId101" w:history="1">
              <w:r>
                <w:rPr>
                  <w:color w:val="000000" w:themeColor="text1"/>
                  <w:sz w:val="16"/>
                </w:rPr>
                <w:t xml:space="preserve">УК</w:t>
              </w:r>
            </w:hyperlink>
            <w:r>
              <w:rPr>
                <w:color w:val="000000" w:themeColor="text1"/>
                <w:sz w:val="16"/>
              </w:rPr>
              <w:t xml:space="preserve"> РФ и </w:t>
            </w:r>
            <w:hyperlink r:id="rId102" w:history="1">
              <w:r>
                <w:rPr>
                  <w:color w:val="000000" w:themeColor="text1"/>
                  <w:sz w:val="16"/>
                </w:rPr>
                <w:t xml:space="preserve">УПК</w:t>
              </w:r>
            </w:hyperlink>
            <w:r>
              <w:rPr>
                <w:color w:val="000000" w:themeColor="text1"/>
                <w:sz w:val="16"/>
              </w:rPr>
              <w:t xml:space="preserve"> РФ.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Лицо установлено (не установлено)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Краткое описание события (время, место, обстоятельства и т.д.)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Кем вынесено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и утверждено постановление (Ф.И.О., должность, подпись)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Срок, в который рассмотрены материалы (количество суток).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Данные о продлении (Ф.И.О.,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должность, звание прокурора либо начальника органа дознания, принявшего решение о продлении сроков)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445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Дата проверки материалов прокурором в порядке надзора, процессуальное решение прокурора (постановление об отказе в возбуждении уголовного дела отменено: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а) с одновременным возбуждением уголовного дела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(номер дела, дата возбуждения, статья </w:t>
            </w:r>
            <w:hyperlink r:id="rId103" w:history="1">
              <w:r>
                <w:rPr>
                  <w:color w:val="000000" w:themeColor="text1"/>
                  <w:sz w:val="16"/>
                </w:rPr>
                <w:t xml:space="preserve">УК РФ</w:t>
              </w:r>
            </w:hyperlink>
            <w:r>
              <w:rPr>
                <w:color w:val="000000" w:themeColor="text1"/>
                <w:sz w:val="16"/>
              </w:rPr>
              <w:t xml:space="preserve">);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б) материалы возвращены для дополнительной проверки в таможенный орган)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Результаты повторного рассмотрения материала таможенным органом (процессуальные решения,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дата)</w:t>
            </w:r>
            <w:r>
              <w:rPr>
                <w:color w:val="000000" w:themeColor="text1"/>
                <w:sz w:val="16"/>
              </w:rPr>
            </w:r>
          </w:p>
        </w:tc>
      </w:tr>
      <w:tr>
        <w:trPr/>
        <w:tc>
          <w:tcPr>
            <w:tcW w:w="77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445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64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</w:t>
            </w:r>
            <w:r>
              <w:rPr>
                <w:color w:val="000000" w:themeColor="text1"/>
                <w:sz w:val="16"/>
              </w:rPr>
            </w:r>
          </w:p>
        </w:tc>
      </w:tr>
    </w:tbl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6838" w:h="11905" w:orient="landscape"/>
          <w:pgMar w:top="1701" w:right="1134" w:bottom="850" w:left="1134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9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Основание 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Срок хранения 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0" w:name="P671"/>
      <w:r>
        <w:rPr>
          <w:color w:val="000000" w:themeColor="text1"/>
        </w:rPr>
      </w:r>
      <w:bookmarkEnd w:id="20"/>
      <w:r>
        <w:rPr>
          <w:color w:val="000000" w:themeColor="text1"/>
        </w:rPr>
        <w:t xml:space="preserve">                              ЖУРНАЛ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учета материалов, по которым </w:t>
      </w:r>
      <w:r>
        <w:rPr>
          <w:color w:val="000000" w:themeColor="text1"/>
        </w:rPr>
        <w:t xml:space="preserve">вынесены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постановления об отказе в возбуждении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уголовного дела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________________________________________________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(наименование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Начат "__" _________ 200_ г.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Окончен "__" _______ 200_ г.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Инвентарный N ________                         Том N _______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 N 10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Инструкции о порядке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приема, регистрации и проверки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таможенных органах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56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УТВЕРЖДАЮ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Начальник 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</w:t>
      </w:r>
      <w:r>
        <w:rPr>
          <w:color w:val="000000" w:themeColor="text1"/>
        </w:rPr>
        <w:t xml:space="preserve">(наименование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"__" _____________ 200_ г.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Акт составляется в 1 экз.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1" w:name="P705"/>
      <w:r>
        <w:rPr>
          <w:color w:val="000000" w:themeColor="text1"/>
        </w:rPr>
      </w:r>
      <w:bookmarkEnd w:id="21"/>
      <w:r>
        <w:rPr>
          <w:color w:val="000000" w:themeColor="text1"/>
        </w:rPr>
        <w:t xml:space="preserve">                               АКТ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сверки полноты регистрации и разрешения сообщений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о преступлениях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___________________________________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(наименование таможенного органа)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за ___________________________ 200_ г.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</w:t>
      </w:r>
      <w:r>
        <w:rPr>
          <w:color w:val="000000" w:themeColor="text1"/>
        </w:rPr>
        <w:t xml:space="preserve">(квартал, полугодие, 9 мес.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и год - нарастающим итогом)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Комиссией   при    проверке    порядка   регистрации   и  проверки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сообщений о преступлениях установлено: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По КУСП </w:t>
      </w:r>
      <w:r>
        <w:rPr>
          <w:color w:val="000000" w:themeColor="text1"/>
        </w:rPr>
        <w:t xml:space="preserve">зарегистрировано и рассмотрено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5" w:h="16838" w:orient="portrait"/>
          <w:pgMar w:top="1134" w:right="850" w:bottom="1134" w:left="1701" w:header="0" w:foo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71"/>
        <w:gridCol w:w="1815"/>
        <w:gridCol w:w="1815"/>
        <w:gridCol w:w="1980"/>
        <w:gridCol w:w="1485"/>
        <w:gridCol w:w="1815"/>
        <w:gridCol w:w="1650"/>
        <w:gridCol w:w="990"/>
        <w:gridCol w:w="990"/>
        <w:gridCol w:w="990"/>
        <w:gridCol w:w="990"/>
      </w:tblGrid>
      <w:tr>
        <w:trPr/>
        <w:tc>
          <w:tcPr>
            <w:tcW w:w="771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Всего зарегистрировано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gridSpan w:val="6"/>
            <w:tcW w:w="1056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По ним приняты решения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gridSpan w:val="4"/>
            <w:tcW w:w="396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Разрешено в сроки</w:t>
            </w:r>
            <w:r>
              <w:rPr>
                <w:color w:val="000000" w:themeColor="text1"/>
                <w:sz w:val="16"/>
              </w:rPr>
            </w:r>
          </w:p>
        </w:tc>
      </w:tr>
      <w:tr>
        <w:trPr/>
        <w:tc>
          <w:tcPr>
            <w:tcW w:w="77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15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возбуждено уголовных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дел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815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отказано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в возбуждении уголовного дела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в том числе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85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передано по </w:t>
            </w:r>
            <w:r>
              <w:rPr>
                <w:color w:val="000000" w:themeColor="text1"/>
                <w:sz w:val="16"/>
              </w:rPr>
              <w:t xml:space="preserve">подследственности</w:t>
            </w:r>
            <w:r>
              <w:rPr>
                <w:color w:val="000000" w:themeColor="text1"/>
                <w:sz w:val="16"/>
              </w:rPr>
              <w:t xml:space="preserve"> или подсудности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815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приобщено к материалам сообщения, номер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650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остаток не рассмотренных сообщений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0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до 3 суток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0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от 3 до 10 суток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0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от 10 до 30 суток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0" w:type="dxa"/>
            <w:vMerge w:val="restart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свыше</w:t>
            </w:r>
            <w:r>
              <w:rPr>
                <w:color w:val="000000" w:themeColor="text1"/>
                <w:sz w:val="16"/>
              </w:rPr>
            </w:r>
          </w:p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30 суток</w:t>
            </w:r>
            <w:r>
              <w:rPr>
                <w:color w:val="000000" w:themeColor="text1"/>
                <w:sz w:val="16"/>
              </w:rPr>
            </w:r>
          </w:p>
        </w:tc>
      </w:tr>
      <w:tr>
        <w:trPr/>
        <w:tc>
          <w:tcPr>
            <w:tcW w:w="77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1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1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за отсутствием события/состава преступления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1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771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81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81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8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81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65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</w:t>
            </w:r>
            <w:r>
              <w:rPr>
                <w:color w:val="000000" w:themeColor="text1"/>
                <w:sz w:val="16"/>
              </w:rPr>
            </w:r>
          </w:p>
        </w:tc>
      </w:tr>
    </w:tbl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Примечание. Показатели графы 1 равны сумме показателей граф 2,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3,  5  - 8, показатели графы 1 больше либо равны сумме показателей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граф с 10 по 13.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2.  Нарушения,  выявленные в ходе проведения проверки: укрытие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 регистрации сообщения о преступлении, нарушение </w:t>
      </w:r>
      <w:r>
        <w:rPr>
          <w:color w:val="000000" w:themeColor="text1"/>
        </w:rPr>
        <w:t xml:space="preserve">процессуальных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сроков  рассмотрения, другие нарушения порядка приема, регистрации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проверки сообщений о преступлениях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60"/>
        <w:gridCol w:w="2310"/>
        <w:gridCol w:w="4125"/>
        <w:gridCol w:w="3630"/>
      </w:tblGrid>
      <w:tr>
        <w:trPr/>
        <w:tc>
          <w:tcPr>
            <w:tcW w:w="66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r>
              <w:rPr>
                <w:color w:val="000000" w:themeColor="text1"/>
              </w:rPr>
              <w:t xml:space="preserve">п</w:t>
            </w:r>
            <w:r>
              <w:rPr>
                <w:color w:val="000000" w:themeColor="text1"/>
              </w:rPr>
              <w:t xml:space="preserve">/п</w:t>
            </w:r>
            <w:r>
              <w:rPr>
                <w:color w:val="000000" w:themeColor="text1"/>
              </w:rPr>
            </w:r>
          </w:p>
        </w:tc>
        <w:tc>
          <w:tcPr>
            <w:tcW w:w="231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нарушения (указать конкретно)</w:t>
            </w:r>
            <w:r>
              <w:rPr>
                <w:color w:val="000000" w:themeColor="text1"/>
              </w:rPr>
            </w:r>
          </w:p>
        </w:tc>
        <w:tc>
          <w:tcPr>
            <w:tcW w:w="412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Ф.И.О., должность, специальное звание лица, допустившего нарушения</w:t>
            </w:r>
            <w:r>
              <w:rPr>
                <w:color w:val="000000" w:themeColor="text1"/>
              </w:rPr>
            </w:r>
          </w:p>
        </w:tc>
        <w:tc>
          <w:tcPr>
            <w:tcW w:w="363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Примечание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6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231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4125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3630" w:type="dxa"/>
            <w:textDirection w:val="lrTb"/>
            <w:noWrap w:val="false"/>
          </w:tcPr>
          <w:p>
            <w:pPr>
              <w:pStyle w:val="56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3.  Результаты  проверки  рассмотрены  на  заседании комиссии,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оперативном совещании (</w:t>
      </w:r>
      <w:r>
        <w:rPr>
          <w:color w:val="000000" w:themeColor="text1"/>
        </w:rPr>
        <w:t xml:space="preserve">нужное</w:t>
      </w:r>
      <w:r>
        <w:rPr>
          <w:color w:val="000000" w:themeColor="text1"/>
        </w:rPr>
        <w:t xml:space="preserve"> подчеркнуть)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________ 200_ г. Протокол N 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Председатель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комиссии _____________  ______________  ___________  _____________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>
        <w:rPr>
          <w:color w:val="000000" w:themeColor="text1"/>
        </w:rPr>
        <w:t xml:space="preserve">(должность)    (специальное    (подпись)    (инициалы,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</w:t>
      </w:r>
      <w:r>
        <w:rPr>
          <w:color w:val="000000" w:themeColor="text1"/>
        </w:rPr>
        <w:t xml:space="preserve">звание)                     фамилия)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Члены комиссии: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_____________ (______________) 5. _____________ (_____________)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_____________ (______________) 6. _____________ (_____________)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_____________ (______________) 7. _____________ (_____________)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_____________ (______________) 8. _____________ (_____________)</w:t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Исх. N _____ от "__" ____________ 200_ г.</w:t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56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6838" w:h="11905" w:orient="landscape"/>
      <w:pgMar w:top="964" w:right="850" w:bottom="964" w:left="1134" w:header="0" w:foo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6">
    <w:name w:val="Heading 1"/>
    <w:basedOn w:val="558"/>
    <w:next w:val="558"/>
    <w:link w:val="38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7">
    <w:name w:val="Heading 1 Char"/>
    <w:basedOn w:val="559"/>
    <w:link w:val="386"/>
    <w:uiPriority w:val="9"/>
    <w:rPr>
      <w:rFonts w:ascii="Arial" w:hAnsi="Arial" w:cs="Arial" w:eastAsia="Arial"/>
      <w:sz w:val="40"/>
      <w:szCs w:val="40"/>
    </w:rPr>
  </w:style>
  <w:style w:type="paragraph" w:styleId="388">
    <w:name w:val="Heading 2"/>
    <w:basedOn w:val="558"/>
    <w:next w:val="558"/>
    <w:link w:val="38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89">
    <w:name w:val="Heading 2 Char"/>
    <w:basedOn w:val="559"/>
    <w:link w:val="388"/>
    <w:uiPriority w:val="9"/>
    <w:rPr>
      <w:rFonts w:ascii="Arial" w:hAnsi="Arial" w:cs="Arial" w:eastAsia="Arial"/>
      <w:sz w:val="34"/>
    </w:rPr>
  </w:style>
  <w:style w:type="paragraph" w:styleId="390">
    <w:name w:val="Heading 3"/>
    <w:basedOn w:val="558"/>
    <w:next w:val="558"/>
    <w:link w:val="39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1">
    <w:name w:val="Heading 3 Char"/>
    <w:basedOn w:val="559"/>
    <w:link w:val="390"/>
    <w:uiPriority w:val="9"/>
    <w:rPr>
      <w:rFonts w:ascii="Arial" w:hAnsi="Arial" w:cs="Arial" w:eastAsia="Arial"/>
      <w:sz w:val="30"/>
      <w:szCs w:val="30"/>
    </w:rPr>
  </w:style>
  <w:style w:type="paragraph" w:styleId="392">
    <w:name w:val="Heading 4"/>
    <w:basedOn w:val="558"/>
    <w:next w:val="558"/>
    <w:link w:val="39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3">
    <w:name w:val="Heading 4 Char"/>
    <w:basedOn w:val="559"/>
    <w:link w:val="392"/>
    <w:uiPriority w:val="9"/>
    <w:rPr>
      <w:rFonts w:ascii="Arial" w:hAnsi="Arial" w:cs="Arial" w:eastAsia="Arial"/>
      <w:b/>
      <w:bCs/>
      <w:sz w:val="26"/>
      <w:szCs w:val="26"/>
    </w:rPr>
  </w:style>
  <w:style w:type="paragraph" w:styleId="394">
    <w:name w:val="Heading 5"/>
    <w:basedOn w:val="558"/>
    <w:next w:val="558"/>
    <w:link w:val="39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5">
    <w:name w:val="Heading 5 Char"/>
    <w:basedOn w:val="559"/>
    <w:link w:val="394"/>
    <w:uiPriority w:val="9"/>
    <w:rPr>
      <w:rFonts w:ascii="Arial" w:hAnsi="Arial" w:cs="Arial" w:eastAsia="Arial"/>
      <w:b/>
      <w:bCs/>
      <w:sz w:val="24"/>
      <w:szCs w:val="24"/>
    </w:rPr>
  </w:style>
  <w:style w:type="paragraph" w:styleId="396">
    <w:name w:val="Heading 6"/>
    <w:basedOn w:val="558"/>
    <w:next w:val="558"/>
    <w:link w:val="39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7">
    <w:name w:val="Heading 6 Char"/>
    <w:basedOn w:val="559"/>
    <w:link w:val="396"/>
    <w:uiPriority w:val="9"/>
    <w:rPr>
      <w:rFonts w:ascii="Arial" w:hAnsi="Arial" w:cs="Arial" w:eastAsia="Arial"/>
      <w:b/>
      <w:bCs/>
      <w:sz w:val="22"/>
      <w:szCs w:val="22"/>
    </w:rPr>
  </w:style>
  <w:style w:type="paragraph" w:styleId="398">
    <w:name w:val="Heading 7"/>
    <w:basedOn w:val="558"/>
    <w:next w:val="558"/>
    <w:link w:val="39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9">
    <w:name w:val="Heading 7 Char"/>
    <w:basedOn w:val="559"/>
    <w:link w:val="39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0">
    <w:name w:val="Heading 8"/>
    <w:basedOn w:val="558"/>
    <w:next w:val="558"/>
    <w:link w:val="40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1">
    <w:name w:val="Heading 8 Char"/>
    <w:basedOn w:val="559"/>
    <w:link w:val="400"/>
    <w:uiPriority w:val="9"/>
    <w:rPr>
      <w:rFonts w:ascii="Arial" w:hAnsi="Arial" w:cs="Arial" w:eastAsia="Arial"/>
      <w:i/>
      <w:iCs/>
      <w:sz w:val="22"/>
      <w:szCs w:val="22"/>
    </w:rPr>
  </w:style>
  <w:style w:type="paragraph" w:styleId="402">
    <w:name w:val="Heading 9"/>
    <w:basedOn w:val="558"/>
    <w:next w:val="558"/>
    <w:link w:val="40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3">
    <w:name w:val="Heading 9 Char"/>
    <w:basedOn w:val="559"/>
    <w:link w:val="402"/>
    <w:uiPriority w:val="9"/>
    <w:rPr>
      <w:rFonts w:ascii="Arial" w:hAnsi="Arial" w:cs="Arial" w:eastAsia="Arial"/>
      <w:i/>
      <w:iCs/>
      <w:sz w:val="21"/>
      <w:szCs w:val="21"/>
    </w:rPr>
  </w:style>
  <w:style w:type="paragraph" w:styleId="404">
    <w:name w:val="List Paragraph"/>
    <w:basedOn w:val="558"/>
    <w:qFormat/>
    <w:uiPriority w:val="34"/>
    <w:pPr>
      <w:contextualSpacing w:val="true"/>
      <w:ind w:left="720"/>
    </w:pPr>
  </w:style>
  <w:style w:type="paragraph" w:styleId="405">
    <w:name w:val="No Spacing"/>
    <w:qFormat/>
    <w:uiPriority w:val="1"/>
    <w:pPr>
      <w:spacing w:lineRule="auto" w:line="240" w:after="0" w:before="0"/>
    </w:pPr>
  </w:style>
  <w:style w:type="paragraph" w:styleId="406">
    <w:name w:val="Title"/>
    <w:basedOn w:val="558"/>
    <w:next w:val="558"/>
    <w:link w:val="40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7">
    <w:name w:val="Title Char"/>
    <w:basedOn w:val="559"/>
    <w:link w:val="406"/>
    <w:uiPriority w:val="10"/>
    <w:rPr>
      <w:sz w:val="48"/>
      <w:szCs w:val="48"/>
    </w:rPr>
  </w:style>
  <w:style w:type="paragraph" w:styleId="408">
    <w:name w:val="Subtitle"/>
    <w:basedOn w:val="558"/>
    <w:next w:val="558"/>
    <w:link w:val="409"/>
    <w:qFormat/>
    <w:uiPriority w:val="11"/>
    <w:rPr>
      <w:sz w:val="24"/>
      <w:szCs w:val="24"/>
    </w:rPr>
    <w:pPr>
      <w:spacing w:after="200" w:before="200"/>
    </w:pPr>
  </w:style>
  <w:style w:type="character" w:styleId="409">
    <w:name w:val="Subtitle Char"/>
    <w:basedOn w:val="559"/>
    <w:link w:val="408"/>
    <w:uiPriority w:val="11"/>
    <w:rPr>
      <w:sz w:val="24"/>
      <w:szCs w:val="24"/>
    </w:rPr>
  </w:style>
  <w:style w:type="paragraph" w:styleId="410">
    <w:name w:val="Quote"/>
    <w:basedOn w:val="558"/>
    <w:next w:val="558"/>
    <w:link w:val="411"/>
    <w:qFormat/>
    <w:uiPriority w:val="29"/>
    <w:rPr>
      <w:i/>
    </w:rPr>
    <w:pPr>
      <w:ind w:left="720" w:right="720"/>
    </w:pPr>
  </w:style>
  <w:style w:type="character" w:styleId="411">
    <w:name w:val="Quote Char"/>
    <w:link w:val="410"/>
    <w:uiPriority w:val="29"/>
    <w:rPr>
      <w:i/>
    </w:rPr>
  </w:style>
  <w:style w:type="paragraph" w:styleId="412">
    <w:name w:val="Intense Quote"/>
    <w:basedOn w:val="558"/>
    <w:next w:val="558"/>
    <w:link w:val="41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3">
    <w:name w:val="Intense Quote Char"/>
    <w:link w:val="412"/>
    <w:uiPriority w:val="30"/>
    <w:rPr>
      <w:i/>
    </w:rPr>
  </w:style>
  <w:style w:type="paragraph" w:styleId="414">
    <w:name w:val="Header"/>
    <w:basedOn w:val="558"/>
    <w:link w:val="4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5">
    <w:name w:val="Header Char"/>
    <w:basedOn w:val="559"/>
    <w:link w:val="414"/>
    <w:uiPriority w:val="99"/>
  </w:style>
  <w:style w:type="paragraph" w:styleId="416">
    <w:name w:val="Footer"/>
    <w:basedOn w:val="558"/>
    <w:link w:val="41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7">
    <w:name w:val="Footer Char"/>
    <w:basedOn w:val="559"/>
    <w:link w:val="416"/>
    <w:uiPriority w:val="99"/>
  </w:style>
  <w:style w:type="table" w:styleId="418">
    <w:name w:val="Table Grid"/>
    <w:basedOn w:val="56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Table Grid Light"/>
    <w:basedOn w:val="56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0">
    <w:name w:val="Plain Table 1"/>
    <w:basedOn w:val="56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2"/>
    <w:basedOn w:val="56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2">
    <w:name w:val="Plain Table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3">
    <w:name w:val="Plain Table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Plain Table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5">
    <w:name w:val="Grid Table 1 Light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1 Light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2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4"/>
    <w:basedOn w:val="56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7">
    <w:name w:val="Grid Table 4 - Accent 1"/>
    <w:basedOn w:val="56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8">
    <w:name w:val="Grid Table 4 - Accent 2"/>
    <w:basedOn w:val="56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9">
    <w:name w:val="Grid Table 4 - Accent 3"/>
    <w:basedOn w:val="56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0">
    <w:name w:val="Grid Table 4 - Accent 4"/>
    <w:basedOn w:val="56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1">
    <w:name w:val="Grid Table 4 - Accent 5"/>
    <w:basedOn w:val="56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2">
    <w:name w:val="Grid Table 4 - Accent 6"/>
    <w:basedOn w:val="56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3">
    <w:name w:val="Grid Table 5 Dark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4">
    <w:name w:val="Grid Table 5 Dark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6">
    <w:name w:val="Grid Table 5 Dark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7">
    <w:name w:val="Grid Table 5 Dark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9">
    <w:name w:val="Grid Table 5 Dark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0">
    <w:name w:val="Grid Table 6 Colorful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1">
    <w:name w:val="Grid Table 6 Colorful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2">
    <w:name w:val="Grid Table 6 Colorful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3">
    <w:name w:val="Grid Table 6 Colorful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4">
    <w:name w:val="Grid Table 6 Colorful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5">
    <w:name w:val="Grid Table 6 Colorful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6 Colorful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7">
    <w:name w:val="Grid Table 7 Colorful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7 Colorful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2">
    <w:name w:val="List Table 2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3">
    <w:name w:val="List Table 2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4">
    <w:name w:val="List Table 2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5">
    <w:name w:val="List Table 2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6">
    <w:name w:val="List Table 2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7">
    <w:name w:val="List Table 2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8">
    <w:name w:val="List Table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3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5 Dark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5 Dark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6 Colorful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0">
    <w:name w:val="List Table 6 Colorful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1">
    <w:name w:val="List Table 6 Colorful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List Table 6 Colorful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3">
    <w:name w:val="List Table 6 Colorful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List Table 6 Colorful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5">
    <w:name w:val="List Table 6 Colorful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6">
    <w:name w:val="List Table 7 Colorful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7">
    <w:name w:val="List Table 7 Colorful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8">
    <w:name w:val="List Table 7 Colorful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9">
    <w:name w:val="List Table 7 Colorful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0">
    <w:name w:val="List Table 7 Colorful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1">
    <w:name w:val="List Table 7 Colorful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2">
    <w:name w:val="List Table 7 Colorful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3">
    <w:name w:val="Lined - Accent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4">
    <w:name w:val="Lined - Accent 1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5">
    <w:name w:val="Lined - Accent 2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6">
    <w:name w:val="Lined - Accent 3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7">
    <w:name w:val="Lined - Accent 4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8">
    <w:name w:val="Lined - Accent 5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9">
    <w:name w:val="Lined - Accent 6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0">
    <w:name w:val="Bordered &amp; Lined - Accent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1">
    <w:name w:val="Bordered &amp; Lined - Accent 1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2">
    <w:name w:val="Bordered &amp; Lined - Accent 2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3">
    <w:name w:val="Bordered &amp; Lined - Accent 3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4">
    <w:name w:val="Bordered &amp; Lined - Accent 4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5">
    <w:name w:val="Bordered &amp; Lined - Accent 5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6">
    <w:name w:val="Bordered &amp; Lined - Accent 6"/>
    <w:basedOn w:val="56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7">
    <w:name w:val="Bordered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8">
    <w:name w:val="Bordered - Accent 1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9">
    <w:name w:val="Bordered - Accent 2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0">
    <w:name w:val="Bordered - Accent 3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1">
    <w:name w:val="Bordered - Accent 4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2">
    <w:name w:val="Bordered - Accent 5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3">
    <w:name w:val="Bordered - Accent 6"/>
    <w:basedOn w:val="56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4">
    <w:name w:val="Hyperlink"/>
    <w:uiPriority w:val="99"/>
    <w:unhideWhenUsed/>
    <w:rPr>
      <w:color w:val="0000FF" w:themeColor="hyperlink"/>
      <w:u w:val="single"/>
    </w:rPr>
  </w:style>
  <w:style w:type="paragraph" w:styleId="545">
    <w:name w:val="footnote text"/>
    <w:basedOn w:val="558"/>
    <w:link w:val="546"/>
    <w:uiPriority w:val="99"/>
    <w:semiHidden/>
    <w:unhideWhenUsed/>
    <w:rPr>
      <w:sz w:val="18"/>
    </w:rPr>
    <w:pPr>
      <w:spacing w:lineRule="auto" w:line="240" w:after="40"/>
    </w:pPr>
  </w:style>
  <w:style w:type="character" w:styleId="546">
    <w:name w:val="Footnote Text Char"/>
    <w:link w:val="545"/>
    <w:uiPriority w:val="99"/>
    <w:rPr>
      <w:sz w:val="18"/>
    </w:rPr>
  </w:style>
  <w:style w:type="character" w:styleId="547">
    <w:name w:val="footnote reference"/>
    <w:basedOn w:val="559"/>
    <w:uiPriority w:val="99"/>
    <w:unhideWhenUsed/>
    <w:rPr>
      <w:vertAlign w:val="superscript"/>
    </w:rPr>
  </w:style>
  <w:style w:type="paragraph" w:styleId="548">
    <w:name w:val="toc 1"/>
    <w:basedOn w:val="558"/>
    <w:next w:val="558"/>
    <w:uiPriority w:val="39"/>
    <w:unhideWhenUsed/>
    <w:pPr>
      <w:ind w:left="0" w:right="0" w:firstLine="0"/>
      <w:spacing w:after="57"/>
    </w:pPr>
  </w:style>
  <w:style w:type="paragraph" w:styleId="549">
    <w:name w:val="toc 2"/>
    <w:basedOn w:val="558"/>
    <w:next w:val="558"/>
    <w:uiPriority w:val="39"/>
    <w:unhideWhenUsed/>
    <w:pPr>
      <w:ind w:left="283" w:right="0" w:firstLine="0"/>
      <w:spacing w:after="57"/>
    </w:pPr>
  </w:style>
  <w:style w:type="paragraph" w:styleId="550">
    <w:name w:val="toc 3"/>
    <w:basedOn w:val="558"/>
    <w:next w:val="558"/>
    <w:uiPriority w:val="39"/>
    <w:unhideWhenUsed/>
    <w:pPr>
      <w:ind w:left="567" w:right="0" w:firstLine="0"/>
      <w:spacing w:after="57"/>
    </w:pPr>
  </w:style>
  <w:style w:type="paragraph" w:styleId="551">
    <w:name w:val="toc 4"/>
    <w:basedOn w:val="558"/>
    <w:next w:val="558"/>
    <w:uiPriority w:val="39"/>
    <w:unhideWhenUsed/>
    <w:pPr>
      <w:ind w:left="850" w:right="0" w:firstLine="0"/>
      <w:spacing w:after="57"/>
    </w:pPr>
  </w:style>
  <w:style w:type="paragraph" w:styleId="552">
    <w:name w:val="toc 5"/>
    <w:basedOn w:val="558"/>
    <w:next w:val="558"/>
    <w:uiPriority w:val="39"/>
    <w:unhideWhenUsed/>
    <w:pPr>
      <w:ind w:left="1134" w:right="0" w:firstLine="0"/>
      <w:spacing w:after="57"/>
    </w:pPr>
  </w:style>
  <w:style w:type="paragraph" w:styleId="553">
    <w:name w:val="toc 6"/>
    <w:basedOn w:val="558"/>
    <w:next w:val="558"/>
    <w:uiPriority w:val="39"/>
    <w:unhideWhenUsed/>
    <w:pPr>
      <w:ind w:left="1417" w:right="0" w:firstLine="0"/>
      <w:spacing w:after="57"/>
    </w:pPr>
  </w:style>
  <w:style w:type="paragraph" w:styleId="554">
    <w:name w:val="toc 7"/>
    <w:basedOn w:val="558"/>
    <w:next w:val="558"/>
    <w:uiPriority w:val="39"/>
    <w:unhideWhenUsed/>
    <w:pPr>
      <w:ind w:left="1701" w:right="0" w:firstLine="0"/>
      <w:spacing w:after="57"/>
    </w:pPr>
  </w:style>
  <w:style w:type="paragraph" w:styleId="555">
    <w:name w:val="toc 8"/>
    <w:basedOn w:val="558"/>
    <w:next w:val="558"/>
    <w:uiPriority w:val="39"/>
    <w:unhideWhenUsed/>
    <w:pPr>
      <w:ind w:left="1984" w:right="0" w:firstLine="0"/>
      <w:spacing w:after="57"/>
    </w:pPr>
  </w:style>
  <w:style w:type="paragraph" w:styleId="556">
    <w:name w:val="toc 9"/>
    <w:basedOn w:val="558"/>
    <w:next w:val="558"/>
    <w:uiPriority w:val="39"/>
    <w:unhideWhenUsed/>
    <w:pPr>
      <w:ind w:left="2268" w:right="0" w:firstLine="0"/>
      <w:spacing w:after="57"/>
    </w:pPr>
  </w:style>
  <w:style w:type="paragraph" w:styleId="557">
    <w:name w:val="TOC Heading"/>
    <w:uiPriority w:val="39"/>
    <w:unhideWhenUsed/>
  </w:style>
  <w:style w:type="paragraph" w:styleId="558" w:default="1">
    <w:name w:val="Normal"/>
    <w:qFormat/>
  </w:style>
  <w:style w:type="character" w:styleId="559" w:default="1">
    <w:name w:val="Default Paragraph Font"/>
    <w:uiPriority w:val="1"/>
    <w:semiHidden/>
    <w:unhideWhenUsed/>
  </w:style>
  <w:style w:type="table" w:styleId="5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1" w:default="1">
    <w:name w:val="No List"/>
    <w:uiPriority w:val="99"/>
    <w:semiHidden/>
    <w:unhideWhenUsed/>
  </w:style>
  <w:style w:type="paragraph" w:styleId="56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56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56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565" w:customStyle="1">
    <w:name w:val="ConsPlusCell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566" w:customStyle="1">
    <w:name w:val="ConsPlusDocList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567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568" w:customStyle="1">
    <w:name w:val="ConsPlusJurTerm"/>
    <w:rPr>
      <w:rFonts w:ascii="Tahoma" w:hAnsi="Tahoma" w:cs="Tahoma" w:eastAsia="Times New Roman"/>
      <w:sz w:val="26"/>
      <w:szCs w:val="20"/>
      <w:lang w:eastAsia="ru-RU"/>
    </w:rPr>
    <w:pPr>
      <w:spacing w:lineRule="auto" w:line="240" w:after="0"/>
      <w:widowControl w:val="off"/>
    </w:pPr>
  </w:style>
  <w:style w:type="paragraph" w:styleId="569" w:customStyle="1">
    <w:name w:val="ConsPlusTextList"/>
    <w:rPr>
      <w:rFonts w:ascii="Arial" w:hAnsi="Arial" w:cs="Arial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9398D2E1394B0B7542F0B5D39E4E4AF1281DFCF0BD578600B0737D80846C5A9F218F9A0EDB7335F3EF4682C096B961469AB07F232C4DBB3FmFe7M" TargetMode="External"/><Relationship Id="rId8" Type="http://schemas.openxmlformats.org/officeDocument/2006/relationships/hyperlink" Target="consultantplus://offline/ref=9398D2E1394B0B7542F0B5D39E4E4AF1281DF2FDBC578600B0737D80846C5A9F218F9A0EDB7335F3EE4682C096B961469AB07F232C4DBB3FmFe7M" TargetMode="External"/><Relationship Id="rId9" Type="http://schemas.openxmlformats.org/officeDocument/2006/relationships/hyperlink" Target="consultantplus://offline/ref=9398D2E1394B0B7542F0B5D39E4E4AF12816F9F6BE5A8600B0737D80846C5A9F218F9A0EDB7335F3EF4682C096B961469AB07F232C4DBB3FmFe7M" TargetMode="External"/><Relationship Id="rId10" Type="http://schemas.openxmlformats.org/officeDocument/2006/relationships/hyperlink" Target="consultantplus://offline/ref=9398D2E1394B0B7542F0B5D39E4E4AF12B1FF8F2B95E8600B0737D80846C5A9F218F9A0EDB7335F3EF4682C096B961469AB07F232C4DBB3FmFe7M" TargetMode="External"/><Relationship Id="rId11" Type="http://schemas.openxmlformats.org/officeDocument/2006/relationships/hyperlink" Target="consultantplus://offline/ref=9398D2E1394B0B7542F0B5D39E4E4AF12A1DF8F2BA5A8600B0737D80846C5A9F218F9A0EDB7335F3EE4682C096B961469AB07F232C4DBB3FmFe7M" TargetMode="External"/><Relationship Id="rId12" Type="http://schemas.openxmlformats.org/officeDocument/2006/relationships/hyperlink" Target="consultantplus://offline/ref=9398D2E1394B0B7542F0B5D39E4E4AF12A1CFDF7BE5D8600B0737D80846C5A9F218F9A0EDB7335F7E84682C096B961469AB07F232C4DBB3FmFe7M" TargetMode="External"/><Relationship Id="rId13" Type="http://schemas.openxmlformats.org/officeDocument/2006/relationships/hyperlink" Target="consultantplus://offline/ref=9398D2E1394B0B7542F0B5D39E4E4AF12A19FCF4BB5B8600B0737D80846C5A9F218F9A08D9743EA7B809839CD2E4724790B07C2130m4eFM" TargetMode="External"/><Relationship Id="rId14" Type="http://schemas.openxmlformats.org/officeDocument/2006/relationships/hyperlink" Target="consultantplus://offline/ref=9398D2E1394B0B7542F0B5D39E4E4AF12A19FCF4BB5B8600B0737D80846C5A9F218F9A0EDB7235F4EB4682C096B961469AB07F232C4DBB3FmFe7M" TargetMode="External"/><Relationship Id="rId15" Type="http://schemas.openxmlformats.org/officeDocument/2006/relationships/hyperlink" Target="consultantplus://offline/ref=9398D2E1394B0B7542F0B5D39E4E4AF12A19FCF4BB5B8600B0737D80846C5A9F218F9A0EDB7235FBEA4682C096B961469AB07F232C4DBB3FmFe7M" TargetMode="External"/><Relationship Id="rId16" Type="http://schemas.openxmlformats.org/officeDocument/2006/relationships/hyperlink" Target="consultantplus://offline/ref=9398D2E1394B0B7542F0B5D39E4E4AF12816F9F6BE5A8600B0737D80846C5A9F218F9A0EDB7335F3EE4682C096B961469AB07F232C4DBB3FmFe7M" TargetMode="External"/><Relationship Id="rId17" Type="http://schemas.openxmlformats.org/officeDocument/2006/relationships/hyperlink" Target="consultantplus://offline/ref=9398D2E1394B0B7542F0B5D39E4E4AF1281DFCF0BD578600B0737D80846C5A9F218F9A0EDB7335F3EE4682C096B961469AB07F232C4DBB3FmFe7M" TargetMode="External"/><Relationship Id="rId18" Type="http://schemas.openxmlformats.org/officeDocument/2006/relationships/hyperlink" Target="consultantplus://offline/ref=9398D2E1394B0B7542F0B5D39E4E4AF12A19FCF4BB5B8600B0737D80846C5A9F218F9A0BD9713EA7B809839CD2E4724790B07C2130m4eFM" TargetMode="External"/><Relationship Id="rId19" Type="http://schemas.openxmlformats.org/officeDocument/2006/relationships/hyperlink" Target="consultantplus://offline/ref=9398D2E1394B0B7542F0B5D39E4E4AF12A19FCF4BB5B8600B0737D80846C5A9F218F9A0EDF7B3EA7B809839CD2E4724790B07C2130m4eFM" TargetMode="External"/><Relationship Id="rId20" Type="http://schemas.openxmlformats.org/officeDocument/2006/relationships/hyperlink" Target="consultantplus://offline/ref=9398D2E1394B0B7542F0B5D39E4E4AF1281DFCF0BD578600B0737D80846C5A9F218F9A0EDB7335F2EE4682C096B961469AB07F232C4DBB3FmFe7M" TargetMode="External"/><Relationship Id="rId21" Type="http://schemas.openxmlformats.org/officeDocument/2006/relationships/hyperlink" Target="consultantplus://offline/ref=9398D2E1394B0B7542F0B5D39E4E4AF12A1DF8F2BA5A8600B0737D80846C5A9F218F9A0EDB7335F3E14682C096B961469AB07F232C4DBB3FmFe7M" TargetMode="External"/><Relationship Id="rId22" Type="http://schemas.openxmlformats.org/officeDocument/2006/relationships/hyperlink" Target="consultantplus://offline/ref=9398D2E1394B0B7542F0B5D39E4E4AF1281DFCF0BD578600B0737D80846C5A9F218F9A0EDB7335F2E04682C096B961469AB07F232C4DBB3FmFe7M" TargetMode="External"/><Relationship Id="rId23" Type="http://schemas.openxmlformats.org/officeDocument/2006/relationships/hyperlink" Target="consultantplus://offline/ref=9398D2E1394B0B7542F0B5D39E4E4AF12A19FCF4BB5B8600B0737D80846C5A9F338FC202DB7B2BF2EB53D491D0mEeCM" TargetMode="External"/><Relationship Id="rId24" Type="http://schemas.openxmlformats.org/officeDocument/2006/relationships/hyperlink" Target="consultantplus://offline/ref=9398D2E1394B0B7542F0B5D39E4E4AF12A19FCF4BB5B8600B0737D80846C5A9F338FC202DB7B2BF2EB53D491D0mEeCM" TargetMode="External"/><Relationship Id="rId25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26" Type="http://schemas.openxmlformats.org/officeDocument/2006/relationships/hyperlink" Target="consultantplus://offline/ref=9398D2E1394B0B7542F0B5D39E4E4AF12A1AF2FDB65A8600B0737D80846C5A9F218F9A0EDB7337F0E94682C096B961469AB07F232C4DBB3FmFe7M" TargetMode="External"/><Relationship Id="rId27" Type="http://schemas.openxmlformats.org/officeDocument/2006/relationships/hyperlink" Target="consultantplus://offline/ref=9398D2E1394B0B7542F0B5D39E4E4AF12A1DF8F2BA5A8600B0737D80846C5A9F218F9A0EDB7335F2E94682C096B961469AB07F232C4DBB3FmFe7M" TargetMode="External"/><Relationship Id="rId28" Type="http://schemas.openxmlformats.org/officeDocument/2006/relationships/hyperlink" Target="consultantplus://offline/ref=9398D2E1394B0B7542F0B5D39E4E4AF12A19FCF4BB5B8600B0737D80846C5A9F338FC202DB7B2BF2EB53D491D0mEeCM" TargetMode="External"/><Relationship Id="rId29" Type="http://schemas.openxmlformats.org/officeDocument/2006/relationships/hyperlink" Target="consultantplus://offline/ref=9398D2E1394B0B7542F0B5D39E4E4AF12A19FCF4BB5B8600B0737D80846C5A9F218F9A0EDB7037F1EF4682C096B961469AB07F232C4DBB3FmFe7M" TargetMode="External"/><Relationship Id="rId30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31" Type="http://schemas.openxmlformats.org/officeDocument/2006/relationships/hyperlink" Target="consultantplus://offline/ref=9398D2E1394B0B7542F0B5D39E4E4AF12A19FCF4BB5B8600B0737D80846C5A9F218F9A0EDB7235F4EC4682C096B961469AB07F232C4DBB3FmFe7M" TargetMode="External"/><Relationship Id="rId32" Type="http://schemas.openxmlformats.org/officeDocument/2006/relationships/hyperlink" Target="consultantplus://offline/ref=9398D2E1394B0B7542F0B5D39E4E4AF12A19FCF4BB5B8600B0737D80846C5A9F218F9A0EDB7235F4EE4682C096B961469AB07F232C4DBB3FmFe7M" TargetMode="External"/><Relationship Id="rId33" Type="http://schemas.openxmlformats.org/officeDocument/2006/relationships/hyperlink" Target="consultantplus://offline/ref=9398D2E1394B0B7542F0B5D39E4E4AF12A19FCF4BB5B8600B0737D80846C5A9F218F9A0EDB7235F4E14682C096B961469AB07F232C4DBB3FmFe7M" TargetMode="External"/><Relationship Id="rId34" Type="http://schemas.openxmlformats.org/officeDocument/2006/relationships/hyperlink" Target="consultantplus://offline/ref=9398D2E1394B0B7542F0B5D39E4E4AF12A19FCF4BB5B8600B0737D80846C5A9F218F9A0EDB7235FBEB4682C096B961469AB07F232C4DBB3FmFe7M" TargetMode="External"/><Relationship Id="rId35" Type="http://schemas.openxmlformats.org/officeDocument/2006/relationships/hyperlink" Target="consultantplus://offline/ref=9398D2E1394B0B7542F0B5D39E4E4AF12A19FCF4BB5B8600B0737D80846C5A9F218F9A0EDB7235FBEA4682C096B961469AB07F232C4DBB3FmFe7M" TargetMode="External"/><Relationship Id="rId36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37" Type="http://schemas.openxmlformats.org/officeDocument/2006/relationships/hyperlink" Target="consultantplus://offline/ref=9398D2E1394B0B7542F0B5D39E4E4AF12A1DF8F2BA5A8600B0737D80846C5A9F218F9A0EDB7335F2E84682C096B961469AB07F232C4DBB3FmFe7M" TargetMode="External"/><Relationship Id="rId38" Type="http://schemas.openxmlformats.org/officeDocument/2006/relationships/hyperlink" Target="consultantplus://offline/ref=9398D2E1394B0B7542F0B5D39E4E4AF12A19FCF4BB588600B0737D80846C5A9F218F9A0EDB723CFAEC4682C096B961469AB07F232C4DBB3FmFe7M" TargetMode="External"/><Relationship Id="rId39" Type="http://schemas.openxmlformats.org/officeDocument/2006/relationships/hyperlink" Target="consultantplus://offline/ref=9398D2E1394B0B7542F0B5D39E4E4AF12A19FCF4BB5B8600B0737D80846C5A9F218F9A0EDB7235F4EC4682C096B961469AB07F232C4DBB3FmFe7M" TargetMode="External"/><Relationship Id="rId40" Type="http://schemas.openxmlformats.org/officeDocument/2006/relationships/hyperlink" Target="consultantplus://offline/ref=9398D2E1394B0B7542F0B5D39E4E4AF1281DFCF0BD578600B0737D80846C5A9F218F9A0EDB7335F1E84682C096B961469AB07F232C4DBB3FmFe7M" TargetMode="External"/><Relationship Id="rId41" Type="http://schemas.openxmlformats.org/officeDocument/2006/relationships/hyperlink" Target="consultantplus://offline/ref=9398D2E1394B0B7542F0B5D39E4E4AF12A19FCF4BB5B8600B0737D80846C5A9F338FC202DB7B2BF2EB53D491D0mEeCM" TargetMode="External"/><Relationship Id="rId42" Type="http://schemas.openxmlformats.org/officeDocument/2006/relationships/hyperlink" Target="consultantplus://offline/ref=9398D2E1394B0B7542F0B5D39E4E4AF12A19FCF4BB588600B0737D80846C5A9F218F9A0EDB723CFAEC4682C096B961469AB07F232C4DBB3FmFe7M" TargetMode="External"/><Relationship Id="rId43" Type="http://schemas.openxmlformats.org/officeDocument/2006/relationships/hyperlink" Target="consultantplus://offline/ref=9398D2E1394B0B7542F0B5D39E4E4AF12A19FCF4BB5B8600B0737D80846C5A9F218F9A0EDB7235F4EF4682C096B961469AB07F232C4DBB3FmFe7M" TargetMode="External"/><Relationship Id="rId44" Type="http://schemas.openxmlformats.org/officeDocument/2006/relationships/hyperlink" Target="consultantplus://offline/ref=9398D2E1394B0B7542F0B5D39E4E4AF12A19FCF4BB5B8600B0737D80846C5A9F338FC202DB7B2BF2EB53D491D0mEeCM" TargetMode="External"/><Relationship Id="rId45" Type="http://schemas.openxmlformats.org/officeDocument/2006/relationships/hyperlink" Target="consultantplus://offline/ref=9398D2E1394B0B7542F0B5D39E4E4AF12816F9F6BE5A8600B0737D80846C5A9F218F9A0EDB7335F3E04682C096B961469AB07F232C4DBB3FmFe7M" TargetMode="External"/><Relationship Id="rId46" Type="http://schemas.openxmlformats.org/officeDocument/2006/relationships/hyperlink" Target="consultantplus://offline/ref=9398D2E1394B0B7542F0B5D39E4E4AF12816F9F6BE5A8600B0737D80846C5A9F218F9A0EDB7335F2E84682C096B961469AB07F232C4DBB3FmFe7M" TargetMode="External"/><Relationship Id="rId47" Type="http://schemas.openxmlformats.org/officeDocument/2006/relationships/hyperlink" Target="consultantplus://offline/ref=9398D2E1394B0B7542F0B5D39E4E4AF1281DFCF0BD578600B0737D80846C5A9F218F9A0EDB7335F1EA4682C096B961469AB07F232C4DBB3FmFe7M" TargetMode="External"/><Relationship Id="rId48" Type="http://schemas.openxmlformats.org/officeDocument/2006/relationships/hyperlink" Target="consultantplus://offline/ref=9398D2E1394B0B7542F0B5D39E4E4AF12816F9F6BE5A8600B0737D80846C5A9F218F9A0EDB7335F2EA4682C096B961469AB07F232C4DBB3FmFe7M" TargetMode="External"/><Relationship Id="rId49" Type="http://schemas.openxmlformats.org/officeDocument/2006/relationships/hyperlink" Target="consultantplus://offline/ref=9398D2E1394B0B7542F0B5D39E4E4AF12A1DF8F2BA5A8600B0737D80846C5A9F218F9A0EDB7335F2EA4682C096B961469AB07F232C4DBB3FmFe7M" TargetMode="External"/><Relationship Id="rId50" Type="http://schemas.openxmlformats.org/officeDocument/2006/relationships/hyperlink" Target="consultantplus://offline/ref=9398D2E1394B0B7542F0B5D39E4E4AF12A1DF8F2BA5A8600B0737D80846C5A9F218F9A0EDB7335F2EC4682C096B961469AB07F232C4DBB3FmFe7M" TargetMode="External"/><Relationship Id="rId51" Type="http://schemas.openxmlformats.org/officeDocument/2006/relationships/hyperlink" Target="consultantplus://offline/ref=9398D2E1394B0B7542F0B5D39E4E4AF12A1DF8F2BA5A8600B0737D80846C5A9F218F9A0EDB7335F2EF4682C096B961469AB07F232C4DBB3FmFe7M" TargetMode="External"/><Relationship Id="rId52" Type="http://schemas.openxmlformats.org/officeDocument/2006/relationships/hyperlink" Target="consultantplus://offline/ref=9398D2E1394B0B7542F0B5D39E4E4AF12A1DF8F2BA5A8600B0737D80846C5A9F218F9A0EDB7335F2E04682C096B961469AB07F232C4DBB3FmFe7M" TargetMode="External"/><Relationship Id="rId53" Type="http://schemas.openxmlformats.org/officeDocument/2006/relationships/hyperlink" Target="consultantplus://offline/ref=9398D2E1394B0B7542F0B5D39E4E4AF12A19FCF4BB5B8600B0737D80846C5A9F218F9A0EDB7235FBEC4682C096B961469AB07F232C4DBB3FmFe7M" TargetMode="External"/><Relationship Id="rId54" Type="http://schemas.openxmlformats.org/officeDocument/2006/relationships/hyperlink" Target="consultantplus://offline/ref=9398D2E1394B0B7542F0B5D39E4E4AF12A19FCF4BB5B8600B0737D80846C5A9F218F9A0EDB7235FAEB4682C096B961469AB07F232C4DBB3FmFe7M" TargetMode="External"/><Relationship Id="rId55" Type="http://schemas.openxmlformats.org/officeDocument/2006/relationships/hyperlink" Target="consultantplus://offline/ref=9398D2E1394B0B7542F0B5D39E4E4AF12A1DF8F2BA5A8600B0737D80846C5A9F218F9A0EDB7335F1E94682C096B961469AB07F232C4DBB3FmFe7M" TargetMode="External"/><Relationship Id="rId56" Type="http://schemas.openxmlformats.org/officeDocument/2006/relationships/hyperlink" Target="consultantplus://offline/ref=9398D2E1394B0B7542F0B5D39E4E4AF12A1DF8F2BA5A8600B0737D80846C5A9F218F9A0EDB7335F1E84682C096B961469AB07F232C4DBB3FmFe7M" TargetMode="External"/><Relationship Id="rId57" Type="http://schemas.openxmlformats.org/officeDocument/2006/relationships/hyperlink" Target="consultantplus://offline/ref=9398D2E1394B0B7542F0B5D39E4E4AF1201CF3FDBF55DB0AB82A71828363059A269E9A0FD36D34F1F74FD693mDe2M" TargetMode="External"/><Relationship Id="rId58" Type="http://schemas.openxmlformats.org/officeDocument/2006/relationships/hyperlink" Target="consultantplus://offline/ref=9398D2E1394B0B7542F0B5D39E4E4AF12A1DF8F2BA5A8600B0737D80846C5A9F218F9A0EDB7335F1EA4682C096B961469AB07F232C4DBB3FmFe7M" TargetMode="External"/><Relationship Id="rId59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60" Type="http://schemas.openxmlformats.org/officeDocument/2006/relationships/hyperlink" Target="consultantplus://offline/ref=9398D2E1394B0B7542F0B5D39E4E4AF12A19FCF4BB5B8600B0737D80846C5A9F338FC202DB7B2BF2EB53D491D0mEeCM" TargetMode="External"/><Relationship Id="rId61" Type="http://schemas.openxmlformats.org/officeDocument/2006/relationships/hyperlink" Target="consultantplus://offline/ref=9398D2E1394B0B7542F0B5D39E4E4AF1281DFCF0BD578600B0737D80846C5A9F218F9A0EDB7335F1EC4682C096B961469AB07F232C4DBB3FmFe7M" TargetMode="External"/><Relationship Id="rId62" Type="http://schemas.openxmlformats.org/officeDocument/2006/relationships/hyperlink" Target="consultantplus://offline/ref=9398D2E1394B0B7542F0B5D39E4E4AF12A19FCF4BB5B8600B0737D80846C5A9F218F9A0EDB7235F4E04682C096B961469AB07F232C4DBB3FmFe7M" TargetMode="External"/><Relationship Id="rId63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64" Type="http://schemas.openxmlformats.org/officeDocument/2006/relationships/hyperlink" Target="consultantplus://offline/ref=9398D2E1394B0B7542F0B5D39E4E4AF12A19FCF4BB5B8600B0737D80846C5A9F218F9A0EDB7235FAEB4682C096B961469AB07F232C4DBB3FmFe7M" TargetMode="External"/><Relationship Id="rId65" Type="http://schemas.openxmlformats.org/officeDocument/2006/relationships/hyperlink" Target="consultantplus://offline/ref=9398D2E1394B0B7542F0B5D39E4E4AF12A19FCF4BB5B8600B0737D80846C5A9F218F9A0EDB7235FBEC4682C096B961469AB07F232C4DBB3FmFe7M" TargetMode="External"/><Relationship Id="rId66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67" Type="http://schemas.openxmlformats.org/officeDocument/2006/relationships/hyperlink" Target="consultantplus://offline/ref=9398D2E1394B0B7542F0B5D39E4E4AF12A19FCF4BB5B8600B0737D80846C5A9F218F9A0EDB7234F0ED4682C096B961469AB07F232C4DBB3FmFe7M" TargetMode="External"/><Relationship Id="rId68" Type="http://schemas.openxmlformats.org/officeDocument/2006/relationships/hyperlink" Target="consultantplus://offline/ref=9398D2E1394B0B7542F0B5D39E4E4AF12A19FCF4BB5B8600B0737D80846C5A9F218F9A08D9743EA7B809839CD2E4724790B07C2130m4eFM" TargetMode="External"/><Relationship Id="rId69" Type="http://schemas.openxmlformats.org/officeDocument/2006/relationships/hyperlink" Target="consultantplus://offline/ref=9398D2E1394B0B7542F0B5D39E4E4AF1281DFCF0BD578600B0737D80846C5A9F218F9A0EDB7335F1EF4682C096B961469AB07F232C4DBB3FmFe7M" TargetMode="External"/><Relationship Id="rId70" Type="http://schemas.openxmlformats.org/officeDocument/2006/relationships/hyperlink" Target="consultantplus://offline/ref=9398D2E1394B0B7542F0B5D39E4E4AF12A19FCF4BB5B8600B0737D80846C5A9F218F9A0EDB733CF5EF4682C096B961469AB07F232C4DBB3FmFe7M" TargetMode="External"/><Relationship Id="rId71" Type="http://schemas.openxmlformats.org/officeDocument/2006/relationships/hyperlink" Target="consultantplus://offline/ref=9398D2E1394B0B7542F0B5D39E4E4AF12A19FCF4BB5B8600B0737D80846C5A9F218F9A0EDB7635F7EA4682C096B961469AB07F232C4DBB3FmFe7M" TargetMode="External"/><Relationship Id="rId72" Type="http://schemas.openxmlformats.org/officeDocument/2006/relationships/hyperlink" Target="consultantplus://offline/ref=9398D2E1394B0B7542F0B5D39E4E4AF12816F9F6BE5A8600B0737D80846C5A9F218F9A0EDB7335F2ED4682C096B961469AB07F232C4DBB3FmFe7M" TargetMode="External"/><Relationship Id="rId73" Type="http://schemas.openxmlformats.org/officeDocument/2006/relationships/hyperlink" Target="consultantplus://offline/ref=9398D2E1394B0B7542F0B5D39E4E4AF12A19FCF4BB5B8600B0737D80846C5A9F218F9A0EDB7235FBEC4682C096B961469AB07F232C4DBB3FmFe7M" TargetMode="External"/><Relationship Id="rId74" Type="http://schemas.openxmlformats.org/officeDocument/2006/relationships/hyperlink" Target="consultantplus://offline/ref=9398D2E1394B0B7542F0B5D39E4E4AF12A19FCF4BB5B8600B0737D80846C5A9F218F9A0EDB7235FAEB4682C096B961469AB07F232C4DBB3FmFe7M" TargetMode="External"/><Relationship Id="rId75" Type="http://schemas.openxmlformats.org/officeDocument/2006/relationships/hyperlink" Target="consultantplus://offline/ref=9398D2E1394B0B7542F0B5D39E4E4AF12A19FCF4BB5B8600B0737D80846C5A9F218F9A0EDB733CF5EF4682C096B961469AB07F232C4DBB3FmFe7M" TargetMode="External"/><Relationship Id="rId76" Type="http://schemas.openxmlformats.org/officeDocument/2006/relationships/hyperlink" Target="consultantplus://offline/ref=9398D2E1394B0B7542F0B5D39E4E4AF12A1DF8F2BA5A8600B0737D80846C5A9F218F9A0EDB7335F1EC4682C096B961469AB07F232C4DBB3FmFe7M" TargetMode="External"/><Relationship Id="rId77" Type="http://schemas.openxmlformats.org/officeDocument/2006/relationships/hyperlink" Target="consultantplus://offline/ref=9398D2E1394B0B7542F0B5D39E4E4AF12A1DF8F2BA5A8600B0737D80846C5A9F218F9A0EDB7335F1EE4682C096B961469AB07F232C4DBB3FmFe7M" TargetMode="External"/><Relationship Id="rId78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79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80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81" Type="http://schemas.openxmlformats.org/officeDocument/2006/relationships/hyperlink" Target="consultantplus://offline/ref=9398D2E1394B0B7542F0B5D39E4E4AF12A1DF8F2BA5A8600B0737D80846C5A9F218F9A0EDB7335F1E14682C096B961469AB07F232C4DBB3FmFe7M" TargetMode="External"/><Relationship Id="rId82" Type="http://schemas.openxmlformats.org/officeDocument/2006/relationships/hyperlink" Target="consultantplus://offline/ref=9398D2E1394B0B7542F0B5D39E4E4AF12A1DF8F2BA5A8600B0737D80846C5A9F218F9A0EDB7335F3E04682C096B961469AB07F232C4DBB3FmFe7M" TargetMode="External"/><Relationship Id="rId83" Type="http://schemas.openxmlformats.org/officeDocument/2006/relationships/hyperlink" Target="consultantplus://offline/ref=9398D2E1394B0B7542F0B5D39E4E4AF12816F9F6BE5A8600B0737D80846C5A9F218F9A0EDB7335F2EF4682C096B961469AB07F232C4DBB3FmFe7M" TargetMode="External"/><Relationship Id="rId84" Type="http://schemas.openxmlformats.org/officeDocument/2006/relationships/hyperlink" Target="consultantplus://offline/ref=9398D2E1394B0B7542F0B5D39E4E4AF1281DFCF0BD578600B0737D80846C5A9F218F9A0EDB7335F1E04682C096B961469AB07F232C4DBB3FmFe7M" TargetMode="External"/><Relationship Id="rId85" Type="http://schemas.openxmlformats.org/officeDocument/2006/relationships/hyperlink" Target="consultantplus://offline/ref=9398D2E1394B0B7542F0B5D39E4E4AF1281DF2FDBC578600B0737D80846C5A9F218F9A0EDB7335F3E04682C096B961469AB07F232C4DBB3FmFe7M" TargetMode="External"/><Relationship Id="rId86" Type="http://schemas.openxmlformats.org/officeDocument/2006/relationships/hyperlink" Target="consultantplus://offline/ref=9398D2E1394B0B7542F0B5D39E4E4AF12B1FF8F2B95E8600B0737D80846C5A9F218F9A0EDB7335F3EF4682C096B961469AB07F232C4DBB3FmFe7M" TargetMode="External"/><Relationship Id="rId87" Type="http://schemas.openxmlformats.org/officeDocument/2006/relationships/hyperlink" Target="consultantplus://offline/ref=9398D2E1394B0B7542F0B5D39E4E4AF1281DF2FDBC578600B0737D80846C5A9F218F9A0EDB7335F2E84682C096B961469AB07F232C4DBB3FmFe7M" TargetMode="External"/><Relationship Id="rId88" Type="http://schemas.openxmlformats.org/officeDocument/2006/relationships/hyperlink" Target="consultantplus://offline/ref=9398D2E1394B0B7542F0B5D39E4E4AF12B1FF8F2B95E8600B0737D80846C5A9F218F9A0EDB7335F3EF4682C096B961469AB07F232C4DBB3FmFe7M" TargetMode="External"/><Relationship Id="rId89" Type="http://schemas.openxmlformats.org/officeDocument/2006/relationships/hyperlink" Target="consultantplus://offline/ref=9398D2E1394B0B7542F0B5D39E4E4AF1281DF2FDBC578600B0737D80846C5A9F218F9A0EDB7335F2EA4682C096B961469AB07F232C4DBB3FmFe7M" TargetMode="External"/><Relationship Id="rId90" Type="http://schemas.openxmlformats.org/officeDocument/2006/relationships/hyperlink" Target="consultantplus://offline/ref=9398D2E1394B0B7542F0B5D39E4E4AF12B1FF8F2B95E8600B0737D80846C5A9F218F9A0EDB7335F3EF4682C096B961469AB07F232C4DBB3FmFe7M" TargetMode="External"/><Relationship Id="rId91" Type="http://schemas.openxmlformats.org/officeDocument/2006/relationships/hyperlink" Target="consultantplus://offline/ref=9398D2E1394B0B7542F0B5D39E4E4AF12A1DF8F2BA5A8600B0737D80846C5A9F218F9A0EDB7335F1E04682C096B961469AB07F232C4DBB3FmFe7M" TargetMode="External"/><Relationship Id="rId92" Type="http://schemas.openxmlformats.org/officeDocument/2006/relationships/hyperlink" Target="consultantplus://offline/ref=9398D2E1394B0B7542F0B5D39E4E4AF12A19FCF4BB588600B0737D80846C5A9F338FC202DB7B2BF2EB53D491D0mEeCM" TargetMode="External"/><Relationship Id="rId93" Type="http://schemas.openxmlformats.org/officeDocument/2006/relationships/hyperlink" Target="consultantplus://offline/ref=9398D2E1394B0B7542F0B5D39E4E4AF12A19FCF4BB588600B0737D80846C5A9F338FC202DB7B2BF2EB53D491D0mEeCM" TargetMode="External"/><Relationship Id="rId94" Type="http://schemas.openxmlformats.org/officeDocument/2006/relationships/hyperlink" Target="consultantplus://offline/ref=9398D2E1394B0B7542F0B5D39E4E4AF12A19FCF4BB5B8600B0737D80846C5A9F338FC202DB7B2BF2EB53D491D0mEeCM" TargetMode="External"/><Relationship Id="rId95" Type="http://schemas.openxmlformats.org/officeDocument/2006/relationships/hyperlink" Target="consultantplus://offline/ref=9398D2E1394B0B7542F0B5D39E4E4AF12816F9F6BE5A8600B0737D80846C5A9F218F9A0EDB7335F2E14682C096B961469AB07F232C4DBB3FmFe7M" TargetMode="External"/><Relationship Id="rId96" Type="http://schemas.openxmlformats.org/officeDocument/2006/relationships/hyperlink" Target="consultantplus://offline/ref=9398D2E1394B0B7542F0B5D39E4E4AF12A1DF8F2BA5A8600B0737D80846C5A9F218F9A0EDB7335F0E94682C096B961469AB07F232C4DBB3FmFe7M" TargetMode="External"/><Relationship Id="rId97" Type="http://schemas.openxmlformats.org/officeDocument/2006/relationships/hyperlink" Target="consultantplus://offline/ref=9398D2E1394B0B7542F0B5D39E4E4AF12819FCF1BC568600B0737D80846C5A9F218F9A0EDB7335F1E94682C096B961469AB07F232C4DBB3FmFe7M" TargetMode="External"/><Relationship Id="rId98" Type="http://schemas.openxmlformats.org/officeDocument/2006/relationships/hyperlink" Target="consultantplus://offline/ref=9398D2E1394B0B7542F0B5D39E4E4AF12A19FCF4BB588600B0737D80846C5A9F218F9A0EDB723CFAEC4682C096B961469AB07F232C4DBB3FmFe7M" TargetMode="External"/><Relationship Id="rId99" Type="http://schemas.openxmlformats.org/officeDocument/2006/relationships/hyperlink" Target="consultantplus://offline/ref=9398D2E1394B0B7542F0B5D39E4E4AF12A1DF8F2BA5A8600B0737D80846C5A9F218F9A0EDB7335F0E84682C096B961469AB07F232C4DBB3FmFe7M" TargetMode="External"/><Relationship Id="rId100" Type="http://schemas.openxmlformats.org/officeDocument/2006/relationships/hyperlink" Target="consultantplus://offline/ref=9398D2E1394B0B7542F0B5D39E4E4AF12A1DF8F2BA5A8600B0737D80846C5A9F218F9A0EDB7335F0EB4682C096B961469AB07F232C4DBB3FmFe7M" TargetMode="External"/><Relationship Id="rId101" Type="http://schemas.openxmlformats.org/officeDocument/2006/relationships/hyperlink" Target="consultantplus://offline/ref=9398D2E1394B0B7542F0B5D39E4E4AF12A19FCF4BB588600B0737D80846C5A9F338FC202DB7B2BF2EB53D491D0mEeCM" TargetMode="External"/><Relationship Id="rId102" Type="http://schemas.openxmlformats.org/officeDocument/2006/relationships/hyperlink" Target="consultantplus://offline/ref=9398D2E1394B0B7542F0B5D39E4E4AF12A19FCF4BB5B8600B0737D80846C5A9F338FC202DB7B2BF2EB53D491D0mEeCM" TargetMode="External"/><Relationship Id="rId103" Type="http://schemas.openxmlformats.org/officeDocument/2006/relationships/hyperlink" Target="consultantplus://offline/ref=9398D2E1394B0B7542F0B5D39E4E4AF12A19FCF4BB588600B0737D80846C5A9F338FC202DB7B2BF2EB53D491D0mEeC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3</cp:revision>
  <dcterms:created xsi:type="dcterms:W3CDTF">2020-12-08T12:30:00Z</dcterms:created>
  <dcterms:modified xsi:type="dcterms:W3CDTF">2020-12-10T09:14:27Z</dcterms:modified>
</cp:coreProperties>
</file>