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РФ 13 апреля 2011 г. N 20482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27 января 2011 г. N 152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ФОРМ ДЕКЛАРАЦИИ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ТАМОЖЕННОЙ СТОИМОСТИ (ДТС-3</w:t>
      </w:r>
      <w:r>
        <w:rPr>
          <w:color w:val="000000" w:themeColor="text1"/>
        </w:rPr>
        <w:t xml:space="preserve"> И</w:t>
      </w:r>
      <w:r>
        <w:rPr>
          <w:color w:val="000000" w:themeColor="text1"/>
        </w:rPr>
        <w:t xml:space="preserve"> ДТС-4) И ПОРЯДКА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ДЕКЛАРИРОВАНИЯ ТАМОЖЕННОЙ СТОИМОСТИ ТОВАРОВ,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ВЫВОЗИМЫХ</w:t>
      </w:r>
      <w:r>
        <w:rPr>
          <w:color w:val="000000" w:themeColor="text1"/>
        </w:rPr>
        <w:t xml:space="preserve"> ИЗ РОССИЙСКОЙ ФЕДЕРАЦИИ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целях реализации части 5 статьи 112 Федерального закона от 27 ноября 2010 г. N 311-ФЗ "О таможенном регулировании в Российской Федерации" (Собрание законодательства Российской Федерации, 2010, N 48, ст. 6252), </w:t>
      </w:r>
      <w:hyperlink r:id="rId7" w:history="1">
        <w:r>
          <w:rPr>
            <w:color w:val="000000" w:themeColor="text1"/>
          </w:rPr>
          <w:t xml:space="preserve">Постановления</w:t>
        </w:r>
      </w:hyperlink>
      <w:r>
        <w:rPr>
          <w:color w:val="000000" w:themeColor="text1"/>
        </w:rPr>
        <w:t xml:space="preserve"> Правительства Российской Федерации от 13 августа 2006 г. N 500 "О порядке определения таможенной стоимости товаров, перемещаемых через таможенную границу Российской Федерации" (Собрание законодательства Российской Федерации, 2006, N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34, ст. 3688; 2009, N 41, ст. 4758)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формы декларации таможенной </w:t>
      </w:r>
      <w:hyperlink r:id="rId8" w:history="1">
        <w:r>
          <w:rPr>
            <w:color w:val="000000" w:themeColor="text1"/>
          </w:rPr>
          <w:t xml:space="preserve">стоимости</w:t>
        </w:r>
      </w:hyperlink>
      <w:r>
        <w:rPr>
          <w:color w:val="000000" w:themeColor="text1"/>
        </w:rPr>
        <w:t xml:space="preserve"> (ДТС-3 и ДТС-4) на товары, вывозимые из Российской Федерации </w:t>
      </w:r>
      <w:hyperlink w:tooltip="Current Document" w:anchor="P35" w:history="1">
        <w:r>
          <w:rPr>
            <w:color w:val="000000" w:themeColor="text1"/>
          </w:rPr>
          <w:t xml:space="preserve">(приложение N 1)</w:t>
        </w:r>
      </w:hyperlink>
      <w:r>
        <w:rPr>
          <w:color w:val="000000" w:themeColor="text1"/>
        </w:rPr>
        <w:t xml:space="preserve">, Порядок декларирования таможенной стоимости товаров, вывозимых из Российской Федерации </w:t>
      </w:r>
      <w:hyperlink w:tooltip="Current Document" w:anchor="P439" w:history="1">
        <w:r>
          <w:rPr>
            <w:color w:val="000000" w:themeColor="text1"/>
          </w:rPr>
          <w:t xml:space="preserve">(приложение N 2)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Признать утратившими силу Приказы ФТС России от 16 апреля 2008 г. </w:t>
      </w:r>
      <w:hyperlink r:id="rId9" w:history="1">
        <w:r>
          <w:rPr>
            <w:color w:val="000000" w:themeColor="text1"/>
          </w:rPr>
          <w:t xml:space="preserve">N 435</w:t>
        </w:r>
      </w:hyperlink>
      <w:r>
        <w:rPr>
          <w:color w:val="000000" w:themeColor="text1"/>
        </w:rPr>
        <w:t xml:space="preserve"> "Об утверждении форм декларации таможенной стоимости (ДТС-3 и ДТС-4) на товары, вывозимые с таможенной территории Российской Федерации, и Инструкции о порядке заполнения декларации таможенной стоимости" (зарегистрирован Минюстом России 19.05.2008, рег.</w:t>
      </w:r>
      <w:r>
        <w:rPr>
          <w:color w:val="000000" w:themeColor="text1"/>
        </w:rPr>
        <w:t xml:space="preserve"> N 11712) и от 28 декабря 2009 г. </w:t>
      </w:r>
      <w:hyperlink r:id="rId10" w:history="1">
        <w:r>
          <w:rPr>
            <w:color w:val="000000" w:themeColor="text1"/>
          </w:rPr>
          <w:t xml:space="preserve">N 2417</w:t>
        </w:r>
      </w:hyperlink>
      <w:r>
        <w:rPr>
          <w:color w:val="000000" w:themeColor="text1"/>
        </w:rPr>
        <w:t xml:space="preserve"> "О внесении изменений в Приказ ФТС России от 16 апреля 2008 г. N 435" (зарегистрирован Минюстом России 26.01.2010, рег. </w:t>
      </w:r>
      <w:r>
        <w:rPr>
          <w:color w:val="000000" w:themeColor="text1"/>
        </w:rPr>
        <w:t xml:space="preserve">N 16064).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Главному управлению информационных технологий (А.Е. </w:t>
      </w:r>
      <w:r>
        <w:rPr>
          <w:color w:val="000000" w:themeColor="text1"/>
        </w:rPr>
        <w:t xml:space="preserve">Шашаев</w:t>
      </w:r>
      <w:r>
        <w:rPr>
          <w:color w:val="000000" w:themeColor="text1"/>
        </w:rPr>
        <w:t xml:space="preserve">) и ГНИВЦ ФТС России (А.Ю. Дуров) провести модернизацию информационно-программных средств Единой автоматизированной информационной системы таможенных органов с целью обеспечения возможности загрузки и формирования декларации таможенной стоимости (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 и </w:t>
      </w:r>
      <w:hyperlink w:tooltip="Current Document" w:anchor="P283" w:history="1">
        <w:r>
          <w:rPr>
            <w:color w:val="000000" w:themeColor="text1"/>
          </w:rPr>
          <w:t xml:space="preserve">ДТС-4</w:t>
        </w:r>
      </w:hyperlink>
      <w:r>
        <w:rPr>
          <w:color w:val="000000" w:themeColor="text1"/>
        </w:rPr>
        <w:t xml:space="preserve">) в электронном виде.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первого заместителя руководителя ФТС России В.М. Малинина.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действительный государственный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советник </w:t>
      </w:r>
      <w:r>
        <w:rPr>
          <w:color w:val="000000" w:themeColor="text1"/>
        </w:rPr>
        <w:t xml:space="preserve">таможенной</w:t>
      </w:r>
      <w:r>
        <w:rPr>
          <w:color w:val="000000" w:themeColor="text1"/>
        </w:rPr>
        <w:t xml:space="preserve"> службы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А.Ю.БЕЛЬЯНИНОВ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27 января 2011 г. N 152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5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ФОРМЫ ДЕКЛАРАЦИИ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ТАМОЖЕННОЙ СТОИМОСТИ (ДТС-3</w:t>
      </w:r>
      <w:r>
        <w:rPr>
          <w:color w:val="000000" w:themeColor="text1"/>
        </w:rPr>
        <w:t xml:space="preserve"> И</w:t>
      </w:r>
      <w:r>
        <w:rPr>
          <w:color w:val="000000" w:themeColor="text1"/>
        </w:rPr>
        <w:t xml:space="preserve"> ДТС-4) НА ТОВАРЫ, ВЫВОЗИМЫЕ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 РОССИЙСКОЙ ФЕДЕРАЦИИ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39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РОССИЙСКАЯ ФЕДЕРАЦИЯ                        ДЕКЛАРАЦИЯ ТАМОЖЕННОЙ СТОИМОСТИ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Форма ДТС-3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┌──────────────────────────────────────────┬──────────────────────────────┐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" w:name="P44"/>
      <w:r>
        <w:rPr>
          <w:color w:val="000000" w:themeColor="text1"/>
          <w:sz w:val="18"/>
        </w:rPr>
      </w:r>
      <w:bookmarkEnd w:id="3"/>
      <w:r>
        <w:rPr>
          <w:color w:val="000000" w:themeColor="text1"/>
          <w:sz w:val="18"/>
        </w:rPr>
        <w:t xml:space="preserve">│1   Продавец                              │ДЛЯ ОТМЕТОК ТАМОЖЕННОГО ОРГАНА│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├──────────────────────────────────────────┤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" w:name="P47"/>
      <w:r>
        <w:rPr>
          <w:color w:val="000000" w:themeColor="text1"/>
          <w:sz w:val="18"/>
        </w:rPr>
      </w:r>
      <w:bookmarkEnd w:id="4"/>
      <w:r>
        <w:rPr>
          <w:color w:val="000000" w:themeColor="text1"/>
          <w:sz w:val="18"/>
        </w:rPr>
        <w:t xml:space="preserve">│2   (а) Покупатель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├──────────────────────────────────────────┤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" w:name="P50"/>
      <w:r>
        <w:rPr>
          <w:color w:val="000000" w:themeColor="text1"/>
          <w:sz w:val="18"/>
        </w:rPr>
      </w:r>
      <w:bookmarkEnd w:id="5"/>
      <w:r>
        <w:rPr>
          <w:color w:val="000000" w:themeColor="text1"/>
          <w:sz w:val="18"/>
        </w:rPr>
        <w:t xml:space="preserve">│    (б) Декларант                         ├──────────────────────────────┤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" w:name="P51"/>
      <w:r>
        <w:rPr>
          <w:color w:val="000000" w:themeColor="text1"/>
          <w:sz w:val="18"/>
        </w:rPr>
      </w:r>
      <w:bookmarkEnd w:id="6"/>
      <w:r>
        <w:rPr>
          <w:color w:val="000000" w:themeColor="text1"/>
          <w:sz w:val="18"/>
        </w:rPr>
        <w:t xml:space="preserve">│                                          │3 Условия поставки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├──────────────────────────────────────────┼──────────────────────────────┤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7" w:name="P54"/>
      <w:r>
        <w:rPr>
          <w:color w:val="000000" w:themeColor="text1"/>
          <w:sz w:val="18"/>
        </w:rPr>
      </w:r>
      <w:bookmarkEnd w:id="7"/>
      <w:r>
        <w:rPr>
          <w:color w:val="000000" w:themeColor="text1"/>
          <w:sz w:val="18"/>
        </w:rPr>
        <w:t xml:space="preserve">│ВАЖНАЯ ИНФОРМАЦИЯ                         │4 Номер и дата счета (счетов)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│В соответствии со </w:t>
      </w:r>
      <w:hyperlink r:id="rId11" w:history="1">
        <w:r>
          <w:rPr>
            <w:color w:val="000000" w:themeColor="text1"/>
            <w:sz w:val="18"/>
          </w:rPr>
          <w:t xml:space="preserve">статьей 65</w:t>
        </w:r>
      </w:hyperlink>
      <w:r>
        <w:rPr>
          <w:color w:val="000000" w:themeColor="text1"/>
          <w:sz w:val="18"/>
        </w:rPr>
        <w:t xml:space="preserve"> </w:t>
      </w:r>
      <w:r>
        <w:rPr>
          <w:color w:val="000000" w:themeColor="text1"/>
          <w:sz w:val="18"/>
        </w:rPr>
        <w:t xml:space="preserve">Таможенного</w:t>
      </w:r>
      <w:r>
        <w:rPr>
          <w:color w:val="000000" w:themeColor="text1"/>
          <w:sz w:val="18"/>
        </w:rPr>
        <w:t xml:space="preserve">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│кодекса Таможенного союза декларант либо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│таможенный представитель несет            ├──────────────────────────────┤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8" w:name="P59"/>
      <w:r>
        <w:rPr>
          <w:color w:val="000000" w:themeColor="text1"/>
          <w:sz w:val="18"/>
        </w:rPr>
      </w:r>
      <w:bookmarkEnd w:id="8"/>
      <w:r>
        <w:rPr>
          <w:color w:val="000000" w:themeColor="text1"/>
          <w:sz w:val="18"/>
        </w:rPr>
        <w:t xml:space="preserve">│ответственность за указание в декларации  │5 Номер и дата контракта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│таможенной стоимости </w:t>
      </w:r>
      <w:r>
        <w:rPr>
          <w:color w:val="000000" w:themeColor="text1"/>
          <w:sz w:val="18"/>
        </w:rPr>
        <w:t xml:space="preserve">недостоверных</w:t>
      </w:r>
      <w:r>
        <w:rPr>
          <w:color w:val="000000" w:themeColor="text1"/>
          <w:sz w:val="18"/>
        </w:rPr>
        <w:t xml:space="preserve">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│сведений. Декларант обязан также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│представить при необходимости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│соответствующую дополнительную информацию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│и необходимые документы, подтверждающие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│использованные для определения </w:t>
      </w:r>
      <w:r>
        <w:rPr>
          <w:color w:val="000000" w:themeColor="text1"/>
          <w:sz w:val="18"/>
        </w:rPr>
        <w:t xml:space="preserve">заявленной</w:t>
      </w:r>
      <w:r>
        <w:rPr>
          <w:color w:val="000000" w:themeColor="text1"/>
          <w:sz w:val="18"/>
        </w:rPr>
        <w:t xml:space="preserve">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│таможенной стоимости сведения.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├──────────────────────────────────────────┴──────────────────────────────┤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9" w:name="P68"/>
      <w:r>
        <w:rPr>
          <w:color w:val="000000" w:themeColor="text1"/>
          <w:sz w:val="18"/>
        </w:rPr>
      </w:r>
      <w:bookmarkEnd w:id="9"/>
      <w:r>
        <w:rPr>
          <w:color w:val="000000" w:themeColor="text1"/>
          <w:sz w:val="18"/>
        </w:rPr>
        <w:t xml:space="preserve">│6   Номер и дата документа с принятыми ранее таможенными органами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решениями, применимыми к </w:t>
      </w:r>
      <w:hyperlink w:tooltip="Current Document" w:anchor="P71" w:history="1">
        <w:r>
          <w:rPr>
            <w:color w:val="000000" w:themeColor="text1"/>
            <w:sz w:val="18"/>
          </w:rPr>
          <w:t xml:space="preserve">графам 7</w:t>
        </w:r>
      </w:hyperlink>
      <w:r>
        <w:rPr>
          <w:color w:val="000000" w:themeColor="text1"/>
          <w:sz w:val="18"/>
        </w:rPr>
        <w:t xml:space="preserve"> - </w:t>
      </w:r>
      <w:hyperlink w:tooltip="Current Document" w:anchor="P112" w:history="1">
        <w:r>
          <w:rPr>
            <w:color w:val="000000" w:themeColor="text1"/>
            <w:sz w:val="18"/>
          </w:rPr>
          <w:t xml:space="preserve">9</w:t>
        </w:r>
      </w:hyperlink>
      <w:r>
        <w:rPr>
          <w:color w:val="000000" w:themeColor="text1"/>
          <w:sz w:val="18"/>
        </w:rPr>
        <w:t xml:space="preserve">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├─────────────────────────────────────────────────────┬───────────────────┤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0" w:name="P71"/>
      <w:r>
        <w:rPr>
          <w:color w:val="000000" w:themeColor="text1"/>
          <w:sz w:val="18"/>
        </w:rPr>
      </w:r>
      <w:bookmarkEnd w:id="10"/>
      <w:r>
        <w:rPr>
          <w:color w:val="000000" w:themeColor="text1"/>
          <w:sz w:val="18"/>
        </w:rPr>
        <w:t xml:space="preserve">│7   (а) Имеется ли ВЗАИМОСВЯЗЬ между продавцом и     │                ┌─┐│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покупателем в значении, указанном в </w:t>
      </w:r>
      <w:r>
        <w:rPr>
          <w:color w:val="000000" w:themeColor="text1"/>
          <w:sz w:val="18"/>
        </w:rPr>
        <w:t xml:space="preserve">пп</w:t>
      </w:r>
      <w:r>
        <w:rPr>
          <w:color w:val="000000" w:themeColor="text1"/>
          <w:sz w:val="18"/>
        </w:rPr>
        <w:t xml:space="preserve">. 2 п.     │</w:t>
      </w:r>
      <w:r>
        <w:rPr>
          <w:color w:val="000000" w:themeColor="text1"/>
          <w:sz w:val="18"/>
        </w:rPr>
        <w:t xml:space="preserve">Верное</w:t>
      </w:r>
      <w:r>
        <w:rPr>
          <w:color w:val="000000" w:themeColor="text1"/>
          <w:sz w:val="18"/>
        </w:rPr>
        <w:t xml:space="preserve"> отметить │X││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1 </w:t>
      </w:r>
      <w:hyperlink r:id="rId12" w:history="1">
        <w:r>
          <w:rPr>
            <w:color w:val="000000" w:themeColor="text1"/>
            <w:sz w:val="18"/>
          </w:rPr>
          <w:t xml:space="preserve">ст. 5</w:t>
        </w:r>
      </w:hyperlink>
      <w:r>
        <w:rPr>
          <w:color w:val="000000" w:themeColor="text1"/>
          <w:sz w:val="18"/>
        </w:rPr>
        <w:t xml:space="preserve"> Закона Российской Федерации "О </w:t>
      </w:r>
      <w:r>
        <w:rPr>
          <w:color w:val="000000" w:themeColor="text1"/>
          <w:sz w:val="18"/>
        </w:rPr>
        <w:t xml:space="preserve">таможенном</w:t>
      </w:r>
      <w:r>
        <w:rPr>
          <w:color w:val="000000" w:themeColor="text1"/>
          <w:sz w:val="18"/>
        </w:rPr>
        <w:t xml:space="preserve">│                └─┘│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r>
        <w:rPr>
          <w:color w:val="000000" w:themeColor="text1"/>
          <w:sz w:val="18"/>
        </w:rPr>
        <w:t xml:space="preserve">тарифе</w:t>
      </w:r>
      <w:r>
        <w:rPr>
          <w:color w:val="000000" w:themeColor="text1"/>
          <w:sz w:val="18"/>
        </w:rPr>
        <w:t xml:space="preserve">"? </w:t>
      </w:r>
      <w:hyperlink w:tooltip="Current Document" w:anchor="P132" w:history="1">
        <w:r>
          <w:rPr>
            <w:color w:val="000000" w:themeColor="text1"/>
            <w:sz w:val="18"/>
          </w:rPr>
          <w:t xml:space="preserve">&lt;*&gt;</w:t>
        </w:r>
      </w:hyperlink>
      <w:r>
        <w:rPr>
          <w:color w:val="000000" w:themeColor="text1"/>
          <w:sz w:val="18"/>
        </w:rPr>
        <w:t xml:space="preserve"> - В случае ответа НЕТ далее </w:t>
      </w:r>
      <w:r>
        <w:rPr>
          <w:color w:val="000000" w:themeColor="text1"/>
          <w:sz w:val="18"/>
        </w:rPr>
        <w:t xml:space="preserve">к</w:t>
      </w:r>
      <w:r>
        <w:rPr>
          <w:color w:val="000000" w:themeColor="text1"/>
          <w:sz w:val="18"/>
        </w:rPr>
        <w:t xml:space="preserve">       ├───────────────────┤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hyperlink w:tooltip="Current Document" w:anchor="P93" w:history="1">
        <w:r>
          <w:rPr>
            <w:color w:val="000000" w:themeColor="text1"/>
            <w:sz w:val="18"/>
          </w:rPr>
          <w:t xml:space="preserve">графе 8</w:t>
        </w:r>
      </w:hyperlink>
      <w:r>
        <w:rPr>
          <w:color w:val="000000" w:themeColor="text1"/>
          <w:sz w:val="18"/>
        </w:rPr>
        <w:t xml:space="preserve">                                          │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│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│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├─────────────────────────────────────────────────────┴───────────────────┤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1" w:name="P79"/>
      <w:r>
        <w:rPr>
          <w:color w:val="000000" w:themeColor="text1"/>
          <w:sz w:val="18"/>
        </w:rPr>
      </w:r>
      <w:bookmarkEnd w:id="11"/>
      <w:r>
        <w:rPr>
          <w:color w:val="000000" w:themeColor="text1"/>
          <w:sz w:val="18"/>
        </w:rPr>
        <w:t xml:space="preserve">│    (б) Оказала ли взаимосвязь между продавцом и      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покупателем влияние на цену вывозимого товара?    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2" w:name="P83"/>
      <w:r>
        <w:rPr>
          <w:color w:val="000000" w:themeColor="text1"/>
          <w:sz w:val="18"/>
        </w:rPr>
      </w:r>
      <w:bookmarkEnd w:id="12"/>
      <w:r>
        <w:rPr>
          <w:color w:val="000000" w:themeColor="text1"/>
          <w:sz w:val="18"/>
        </w:rPr>
        <w:t xml:space="preserve">│    (в) Стоимость сделки с вывозимыми товарами близка к одной </w:t>
      </w:r>
      <w:r>
        <w:rPr>
          <w:color w:val="000000" w:themeColor="text1"/>
          <w:sz w:val="18"/>
        </w:rPr>
        <w:t xml:space="preserve">из</w:t>
      </w:r>
      <w:r>
        <w:rPr>
          <w:color w:val="000000" w:themeColor="text1"/>
          <w:sz w:val="18"/>
        </w:rPr>
        <w:t xml:space="preserve">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возможных проверочных величин, указанных в </w:t>
      </w:r>
      <w:hyperlink r:id="rId13" w:history="1">
        <w:r>
          <w:rPr>
            <w:color w:val="000000" w:themeColor="text1"/>
            <w:sz w:val="18"/>
          </w:rPr>
          <w:t xml:space="preserve">п. 12</w:t>
        </w:r>
      </w:hyperlink>
      <w:r>
        <w:rPr>
          <w:color w:val="000000" w:themeColor="text1"/>
          <w:sz w:val="18"/>
        </w:rPr>
        <w:t xml:space="preserve"> Правил определения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таможенной стоимости товаров, вывозимых с таможенной территории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Российской Федерации, </w:t>
      </w:r>
      <w:r>
        <w:rPr>
          <w:color w:val="000000" w:themeColor="text1"/>
          <w:sz w:val="18"/>
        </w:rPr>
        <w:t xml:space="preserve">утвержденных</w:t>
      </w:r>
      <w:r>
        <w:rPr>
          <w:color w:val="000000" w:themeColor="text1"/>
          <w:sz w:val="18"/>
        </w:rPr>
        <w:t xml:space="preserve"> Постановлением Правительства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Российской Федерации от 13 августа 2006 г. N 500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 случае ответа ДА указываются подробности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3" w:name="P93"/>
      <w:r>
        <w:rPr>
          <w:color w:val="000000" w:themeColor="text1"/>
          <w:sz w:val="18"/>
        </w:rPr>
      </w:r>
      <w:bookmarkEnd w:id="13"/>
      <w:r>
        <w:rPr>
          <w:color w:val="000000" w:themeColor="text1"/>
          <w:sz w:val="18"/>
        </w:rPr>
        <w:t xml:space="preserve">│8   (а) Имеются ли прямо или косвенно установленные продавцом ОГРАНИЧЕНИЯ│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 отношении прав покупателя на пользование и распоряжение товарами,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за исключением ограничений, которые: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- ограничивают географический регион, в котором товары могут быть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перепроданы;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- существенно не влияют на стоимость товаров      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4" w:name="P102"/>
      <w:r>
        <w:rPr>
          <w:color w:val="000000" w:themeColor="text1"/>
          <w:sz w:val="18"/>
        </w:rPr>
      </w:r>
      <w:bookmarkEnd w:id="14"/>
      <w:r>
        <w:rPr>
          <w:color w:val="000000" w:themeColor="text1"/>
          <w:sz w:val="18"/>
        </w:rPr>
        <w:t xml:space="preserve">│    (б) Зависит ли продажа товаров или их цена от соблюдения УСЛОВИЙ или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ОБЯЗАТЕЛЬСТВ, влияние которых на стоимость оцениваемых товаров не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может быть количественно определено?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Указывается вид и содержание, а также расчет стоимостной оценки </w:t>
      </w:r>
      <w:r>
        <w:rPr>
          <w:color w:val="000000" w:themeColor="text1"/>
          <w:sz w:val="18"/>
        </w:rPr>
        <w:t xml:space="preserve">таких</w:t>
      </w:r>
      <w:r>
        <w:rPr>
          <w:color w:val="000000" w:themeColor="text1"/>
          <w:sz w:val="18"/>
        </w:rPr>
        <w:t xml:space="preserve">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условий или обязательств                          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Если влияние таких условий или обязательств на стоимость товаров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может быть количественно определено, сумма указывается в </w:t>
      </w:r>
      <w:hyperlink w:tooltip="Current Document" w:anchor="P199" w:history="1">
        <w:r>
          <w:rPr>
            <w:color w:val="000000" w:themeColor="text1"/>
            <w:sz w:val="18"/>
          </w:rPr>
          <w:t xml:space="preserve">графе 11б</w:t>
        </w:r>
      </w:hyperlink>
      <w:r>
        <w:rPr>
          <w:color w:val="000000" w:themeColor="text1"/>
          <w:sz w:val="18"/>
        </w:rPr>
        <w:t xml:space="preserve">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5" w:name="P112"/>
      <w:r>
        <w:rPr>
          <w:color w:val="000000" w:themeColor="text1"/>
          <w:sz w:val="18"/>
        </w:rPr>
      </w:r>
      <w:bookmarkEnd w:id="15"/>
      <w:r>
        <w:rPr>
          <w:color w:val="000000" w:themeColor="text1"/>
          <w:sz w:val="18"/>
        </w:rPr>
        <w:t xml:space="preserve">│9   (а) Предусмотрены ли ПЛАТЕЖИ за использование объектов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ИНТЕЛЛЕКТУАЛЬНОЙ СОБСТВЕННОСТИ (за исключением платежей за право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воспроизведения оцениваемых товаров вне таможенной территории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Российской Федерации), которые относятся к оцениваемым товарам и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r>
        <w:rPr>
          <w:color w:val="000000" w:themeColor="text1"/>
          <w:sz w:val="18"/>
        </w:rPr>
        <w:t xml:space="preserve">которые</w:t>
      </w:r>
      <w:r>
        <w:rPr>
          <w:color w:val="000000" w:themeColor="text1"/>
          <w:sz w:val="18"/>
        </w:rPr>
        <w:t xml:space="preserve"> покупатель прямо или косвенно должен уплатить в качестве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условия продажи таких товаров?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┌─┐    ┌─┐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│ │ ДА │ │ НЕТ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└─┘    └─┘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6" w:name="P122"/>
      <w:r>
        <w:rPr>
          <w:color w:val="000000" w:themeColor="text1"/>
          <w:sz w:val="18"/>
        </w:rPr>
      </w:r>
      <w:bookmarkEnd w:id="16"/>
      <w:r>
        <w:rPr>
          <w:color w:val="000000" w:themeColor="text1"/>
          <w:sz w:val="18"/>
        </w:rPr>
        <w:t xml:space="preserve">│    (б) Зависит ли продажа товаров от соблюдения условия, в соответствии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с </w:t>
      </w:r>
      <w:r>
        <w:rPr>
          <w:color w:val="000000" w:themeColor="text1"/>
          <w:sz w:val="18"/>
        </w:rPr>
        <w:t xml:space="preserve">которым</w:t>
      </w:r>
      <w:r>
        <w:rPr>
          <w:color w:val="000000" w:themeColor="text1"/>
          <w:sz w:val="18"/>
        </w:rPr>
        <w:t xml:space="preserve"> ЧАСТЬ ДОХОДА, полученного в результате ПОСЛЕДУЮЩИХ ПРОДАЖ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товаров, РАСПОРЯЖЕНИЯ товарами иным способом или их ИСПОЛЬЗОВАНИЯ,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будет причитаться прямо или косвенно продавцу?       ┌─┐    ┌─┐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│ │ ДА │ │ НЕТ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└─┘    └─┘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 случае ответа</w:t>
      </w:r>
      <w:r>
        <w:rPr>
          <w:color w:val="000000" w:themeColor="text1"/>
          <w:sz w:val="18"/>
        </w:rPr>
        <w:t xml:space="preserve"> Д</w:t>
      </w:r>
      <w:r>
        <w:rPr>
          <w:color w:val="000000" w:themeColor="text1"/>
          <w:sz w:val="18"/>
        </w:rPr>
        <w:t xml:space="preserve">а на подпункт (а) и/или (б): указываются условия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и в </w:t>
      </w:r>
      <w:hyperlink w:tooltip="Current Document" w:anchor="P250" w:history="1">
        <w:r>
          <w:rPr>
            <w:color w:val="000000" w:themeColor="text1"/>
            <w:sz w:val="18"/>
          </w:rPr>
          <w:t xml:space="preserve">графах 15</w:t>
        </w:r>
      </w:hyperlink>
      <w:r>
        <w:rPr>
          <w:color w:val="000000" w:themeColor="text1"/>
          <w:sz w:val="18"/>
        </w:rPr>
        <w:t xml:space="preserve"> и </w:t>
      </w:r>
      <w:hyperlink w:tooltip="Current Document" w:anchor="P255" w:history="1">
        <w:r>
          <w:rPr>
            <w:color w:val="000000" w:themeColor="text1"/>
            <w:sz w:val="18"/>
          </w:rPr>
          <w:t xml:space="preserve">16</w:t>
        </w:r>
      </w:hyperlink>
      <w:r>
        <w:rPr>
          <w:color w:val="000000" w:themeColor="text1"/>
          <w:sz w:val="18"/>
        </w:rPr>
        <w:t xml:space="preserve"> приводятся соответствующие суммы.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├───────────────────────────────────────────┬─────────────────────────────┤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7" w:name="P132"/>
      <w:r>
        <w:rPr>
          <w:color w:val="000000" w:themeColor="text1"/>
          <w:sz w:val="18"/>
        </w:rPr>
      </w:r>
      <w:bookmarkEnd w:id="17"/>
      <w:r>
        <w:rPr>
          <w:color w:val="000000" w:themeColor="text1"/>
          <w:sz w:val="18"/>
        </w:rPr>
        <w:t xml:space="preserve">│&lt;*&gt; ЛИЦА ЯВЛЯЮТСЯ ВЗАИМОСВЯЗАННЫМИ         │10 (а) Число </w:t>
      </w:r>
      <w:r>
        <w:rPr>
          <w:color w:val="000000" w:themeColor="text1"/>
          <w:sz w:val="18"/>
        </w:rPr>
        <w:t xml:space="preserve">дополнительных</w:t>
      </w:r>
      <w:r>
        <w:rPr>
          <w:color w:val="000000" w:themeColor="text1"/>
          <w:sz w:val="18"/>
        </w:rPr>
        <w:t xml:space="preserve">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ИСКЛЮЧИТЕЛЬНО В ТОМ СЛУЧАЕ, ЕСЛИ       │листов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(а) каждое из этих лиц является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сотрудником или руководителем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организации, созданной с участием      ├─────────────────────────────┤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8" w:name="P138"/>
      <w:r>
        <w:rPr>
          <w:color w:val="000000" w:themeColor="text1"/>
          <w:sz w:val="18"/>
        </w:rPr>
      </w:r>
      <w:bookmarkEnd w:id="18"/>
      <w:r>
        <w:rPr>
          <w:color w:val="000000" w:themeColor="text1"/>
          <w:sz w:val="18"/>
        </w:rPr>
        <w:t xml:space="preserve">│    другого лица;                          │10 (б) Место, дата, подпись,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(б) они являются деловыми партнерами,  │печать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т.е. </w:t>
      </w:r>
      <w:r>
        <w:rPr>
          <w:color w:val="000000" w:themeColor="text1"/>
          <w:sz w:val="18"/>
        </w:rPr>
        <w:t xml:space="preserve">связаны</w:t>
      </w:r>
      <w:r>
        <w:rPr>
          <w:color w:val="000000" w:themeColor="text1"/>
          <w:sz w:val="18"/>
        </w:rPr>
        <w:t xml:space="preserve"> договорными отношениями,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действуют в целях извлечения прибыли и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совместно несут расходы и убытки,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r>
        <w:rPr>
          <w:color w:val="000000" w:themeColor="text1"/>
          <w:sz w:val="18"/>
        </w:rPr>
        <w:t xml:space="preserve">связанные</w:t>
      </w:r>
      <w:r>
        <w:rPr>
          <w:color w:val="000000" w:themeColor="text1"/>
          <w:sz w:val="18"/>
        </w:rPr>
        <w:t xml:space="preserve"> с осуществлением совместной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деятельности;           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(в) они являются работодателем и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работником;             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(г) какое-либо лицо прямо или косвенно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владеет пятью или более процентами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выпущенных в обращение голосующих акций│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обоих лиц, контролирует пять или более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процентов выпущенных в обращение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голосующих акций обоих лиц или является│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номинальным держателем пяти и более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процентов выпущенных в обращение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голосующих акций обоих  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(д) одно из них прямо или косвенно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контролирует другое;    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(е) оба они прямо или косвенно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контролируются третьим лицом;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(ж) вместе они прямо или косвенно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контролируют третье лицо;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(з) лица состоят в брачных отношениях,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r>
        <w:rPr>
          <w:color w:val="000000" w:themeColor="text1"/>
          <w:sz w:val="18"/>
        </w:rPr>
        <w:t xml:space="preserve">отношениях</w:t>
      </w:r>
      <w:r>
        <w:rPr>
          <w:color w:val="000000" w:themeColor="text1"/>
          <w:sz w:val="18"/>
        </w:rPr>
        <w:t xml:space="preserve"> родства или свойства,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усыновителя или усыновленного, а также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попечителя и опекаемого.   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Факт взаимосвязи сам по себе не должен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являться основанием для признания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стоимости сделки неприемлемой для целей│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определения таможенной стоимости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вывозимых товаров (</w:t>
      </w:r>
      <w:hyperlink r:id="rId14" w:history="1">
        <w:r>
          <w:rPr>
            <w:color w:val="000000" w:themeColor="text1"/>
            <w:sz w:val="18"/>
          </w:rPr>
          <w:t xml:space="preserve">п. 11</w:t>
        </w:r>
      </w:hyperlink>
      <w:r>
        <w:rPr>
          <w:color w:val="000000" w:themeColor="text1"/>
          <w:sz w:val="18"/>
        </w:rPr>
        <w:t xml:space="preserve"> Правил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определения таможенной стоимости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товаров, вывозимых с </w:t>
      </w:r>
      <w:r>
        <w:rPr>
          <w:color w:val="000000" w:themeColor="text1"/>
          <w:sz w:val="18"/>
        </w:rPr>
        <w:t xml:space="preserve">таможенной</w:t>
      </w:r>
      <w:r>
        <w:rPr>
          <w:color w:val="000000" w:themeColor="text1"/>
          <w:sz w:val="18"/>
        </w:rPr>
        <w:t xml:space="preserve">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территории Российской Федерации,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</w:t>
      </w:r>
      <w:r>
        <w:rPr>
          <w:color w:val="000000" w:themeColor="text1"/>
          <w:sz w:val="18"/>
        </w:rPr>
        <w:t xml:space="preserve">утвержденных</w:t>
      </w:r>
      <w:r>
        <w:rPr>
          <w:color w:val="000000" w:themeColor="text1"/>
          <w:sz w:val="18"/>
        </w:rPr>
        <w:t xml:space="preserve"> Постановлением  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Правительства Российской Федерации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от 13 августа 2006 г. N 500).          │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└───────────────────────────────────────────┴─────────────────────────────┘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19" w:name="P179"/>
      <w:r>
        <w:rPr>
          <w:color w:val="000000" w:themeColor="text1"/>
          <w:sz w:val="18"/>
        </w:rPr>
      </w:r>
      <w:bookmarkEnd w:id="19"/>
      <w:r>
        <w:rPr>
          <w:color w:val="000000" w:themeColor="text1"/>
          <w:sz w:val="18"/>
        </w:rPr>
        <w:t xml:space="preserve">                                                  Форма ДТС-3    Лист N ___</w:t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0" w:name="P181"/>
      <w:r>
        <w:rPr>
          <w:color w:val="000000" w:themeColor="text1"/>
          <w:sz w:val="18"/>
        </w:rPr>
      </w:r>
      <w:bookmarkEnd w:id="20"/>
      <w:r>
        <w:rPr>
          <w:color w:val="000000" w:themeColor="text1"/>
          <w:sz w:val="18"/>
        </w:rPr>
        <w:t xml:space="preserve">                                                                    Метод 1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┌───────────────────────────────────────────────┬────────┬────────┬───────┐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ДЛЯ ОТМЕТОК ТАМОЖЕННОГО ОРГАНА        │ Товар N│ Товар </w:t>
      </w:r>
      <w:r>
        <w:rPr>
          <w:color w:val="000000" w:themeColor="text1"/>
          <w:sz w:val="18"/>
        </w:rPr>
        <w:t xml:space="preserve">N│Товар</w:t>
      </w:r>
      <w:r>
        <w:rPr>
          <w:color w:val="000000" w:themeColor="text1"/>
          <w:sz w:val="18"/>
        </w:rPr>
        <w:t xml:space="preserve"> N│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├────────┼────────┼───────┤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Код ТН │ Код ТН │Код ТН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ВЭД ТС │ ВЭД ТС │ВЭД ТС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├─────────────┬─────────────────────────────────┼────────┼────────┼───────┤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1" w:name="P191"/>
      <w:r>
        <w:rPr>
          <w:color w:val="000000" w:themeColor="text1"/>
          <w:sz w:val="18"/>
        </w:rPr>
      </w:r>
      <w:bookmarkEnd w:id="21"/>
      <w:r>
        <w:rPr>
          <w:color w:val="000000" w:themeColor="text1"/>
          <w:sz w:val="18"/>
        </w:rPr>
        <w:t xml:space="preserve">│А. Основа для│11 (а) Цена, фактически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расчета   │   </w:t>
      </w:r>
      <w:r>
        <w:rPr>
          <w:color w:val="000000" w:themeColor="text1"/>
          <w:sz w:val="18"/>
        </w:rPr>
        <w:t xml:space="preserve">уплаченная</w:t>
      </w:r>
      <w:r>
        <w:rPr>
          <w:color w:val="000000" w:themeColor="text1"/>
          <w:sz w:val="18"/>
        </w:rPr>
        <w:t xml:space="preserve"> или подлежащая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уплате за товары в ВАЛЮТЕ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СЧЕТА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2" w:name="P196"/>
      <w:r>
        <w:rPr>
          <w:color w:val="000000" w:themeColor="text1"/>
          <w:sz w:val="18"/>
        </w:rPr>
      </w:r>
      <w:bookmarkEnd w:id="22"/>
      <w:r>
        <w:rPr>
          <w:color w:val="000000" w:themeColor="text1"/>
          <w:sz w:val="18"/>
        </w:rPr>
        <w:t xml:space="preserve">│             │   в РУБЛЯХ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(курс пересчета _____________)│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3" w:name="P199"/>
      <w:r>
        <w:rPr>
          <w:color w:val="000000" w:themeColor="text1"/>
          <w:sz w:val="18"/>
        </w:rPr>
      </w:r>
      <w:bookmarkEnd w:id="23"/>
      <w:r>
        <w:rPr>
          <w:color w:val="000000" w:themeColor="text1"/>
          <w:sz w:val="18"/>
        </w:rPr>
        <w:t xml:space="preserve">│             │   (б) Косвенные платежи (условия│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или обязательства) в РУБЛЯХ -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см. </w:t>
      </w:r>
      <w:hyperlink w:tooltip="Current Document" w:anchor="P102" w:history="1">
        <w:r>
          <w:rPr>
            <w:color w:val="000000" w:themeColor="text1"/>
            <w:sz w:val="18"/>
          </w:rPr>
          <w:t xml:space="preserve">графу 8 (б)</w:t>
        </w:r>
      </w:hyperlink>
      <w:r>
        <w:rPr>
          <w:color w:val="000000" w:themeColor="text1"/>
          <w:sz w:val="18"/>
        </w:rPr>
        <w:t xml:space="preserve">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(курс пересчета _____________)│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4" w:name="P204"/>
      <w:r>
        <w:rPr>
          <w:color w:val="000000" w:themeColor="text1"/>
          <w:sz w:val="18"/>
        </w:rPr>
      </w:r>
      <w:bookmarkEnd w:id="24"/>
      <w:r>
        <w:rPr>
          <w:color w:val="000000" w:themeColor="text1"/>
          <w:sz w:val="18"/>
        </w:rPr>
        <w:t xml:space="preserve">│             │12</w:t>
      </w:r>
      <w:r>
        <w:rPr>
          <w:color w:val="000000" w:themeColor="text1"/>
          <w:sz w:val="18"/>
        </w:rPr>
        <w:t xml:space="preserve"> И</w:t>
      </w:r>
      <w:r>
        <w:rPr>
          <w:color w:val="000000" w:themeColor="text1"/>
          <w:sz w:val="18"/>
        </w:rPr>
        <w:t xml:space="preserve">того </w:t>
      </w:r>
      <w:hyperlink w:tooltip="Current Document" w:anchor="P191" w:history="1">
        <w:r>
          <w:rPr>
            <w:color w:val="000000" w:themeColor="text1"/>
            <w:sz w:val="18"/>
          </w:rPr>
          <w:t xml:space="preserve">А</w:t>
        </w:r>
      </w:hyperlink>
      <w:r>
        <w:rPr>
          <w:color w:val="000000" w:themeColor="text1"/>
          <w:sz w:val="18"/>
        </w:rPr>
        <w:t xml:space="preserve"> в рублях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├─────────────┼─────────────────────────────────┼────────┼────────┼───────┤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5" w:name="P206"/>
      <w:r>
        <w:rPr>
          <w:color w:val="000000" w:themeColor="text1"/>
          <w:sz w:val="18"/>
        </w:rPr>
      </w:r>
      <w:bookmarkEnd w:id="25"/>
      <w:r>
        <w:rPr>
          <w:color w:val="000000" w:themeColor="text1"/>
          <w:sz w:val="18"/>
        </w:rPr>
        <w:t xml:space="preserve">│Б. ДОПОЛНИ-  │13 Расходы, произведенные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ТЕЛЬНЫЕ</w:t>
      </w:r>
      <w:r>
        <w:rPr>
          <w:color w:val="000000" w:themeColor="text1"/>
          <w:sz w:val="18"/>
        </w:rPr>
        <w:t xml:space="preserve">   │   покупателем на: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6" w:name="P208"/>
      <w:r>
        <w:rPr>
          <w:color w:val="000000" w:themeColor="text1"/>
          <w:sz w:val="18"/>
        </w:rPr>
      </w:r>
      <w:bookmarkEnd w:id="26"/>
      <w:r>
        <w:rPr>
          <w:color w:val="000000" w:themeColor="text1"/>
          <w:sz w:val="18"/>
        </w:rPr>
        <w:t xml:space="preserve">│   НАЧИСЛ</w:t>
      </w:r>
      <w:r>
        <w:rPr>
          <w:color w:val="000000" w:themeColor="text1"/>
          <w:sz w:val="18"/>
        </w:rPr>
        <w:t xml:space="preserve">Е-</w:t>
      </w:r>
      <w:r>
        <w:rPr>
          <w:color w:val="000000" w:themeColor="text1"/>
          <w:sz w:val="18"/>
        </w:rPr>
        <w:t xml:space="preserve">  │   (а) выплату вознаграждения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НИЯ:      │   агенту (посреднику), </w:t>
      </w:r>
      <w:r>
        <w:rPr>
          <w:color w:val="000000" w:themeColor="text1"/>
          <w:sz w:val="18"/>
        </w:rPr>
        <w:t xml:space="preserve">за</w:t>
      </w:r>
      <w:r>
        <w:rPr>
          <w:color w:val="000000" w:themeColor="text1"/>
          <w:sz w:val="18"/>
        </w:rPr>
        <w:t xml:space="preserve">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расходы в │   исключением вознаграждения </w:t>
      </w:r>
      <w:r>
        <w:rPr>
          <w:color w:val="000000" w:themeColor="text1"/>
          <w:sz w:val="18"/>
        </w:rPr>
        <w:t xml:space="preserve">за</w:t>
      </w:r>
      <w:r>
        <w:rPr>
          <w:color w:val="000000" w:themeColor="text1"/>
          <w:sz w:val="18"/>
        </w:rPr>
        <w:t xml:space="preserve">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рублях</w:t>
      </w:r>
      <w:r>
        <w:rPr>
          <w:color w:val="000000" w:themeColor="text1"/>
          <w:sz w:val="18"/>
        </w:rPr>
        <w:t xml:space="preserve">,   │   оказание услуг, связанных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которые</w:t>
      </w:r>
      <w:r>
        <w:rPr>
          <w:color w:val="000000" w:themeColor="text1"/>
          <w:sz w:val="18"/>
        </w:rPr>
        <w:t xml:space="preserve"> не│   с покупкой товаров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включены в├─────────────────────────────────┼────────┼────────┼───────┤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7" w:name="P214"/>
      <w:r>
        <w:rPr>
          <w:color w:val="000000" w:themeColor="text1"/>
          <w:sz w:val="18"/>
        </w:rPr>
      </w:r>
      <w:bookmarkEnd w:id="27"/>
      <w:r>
        <w:rPr>
          <w:color w:val="000000" w:themeColor="text1"/>
          <w:sz w:val="18"/>
        </w:rPr>
        <w:t xml:space="preserve">│   </w:t>
      </w:r>
      <w:hyperlink w:tooltip="Current Document" w:anchor="P191" w:history="1">
        <w:r>
          <w:rPr>
            <w:color w:val="000000" w:themeColor="text1"/>
            <w:sz w:val="18"/>
          </w:rPr>
          <w:t xml:space="preserve">А</w:t>
        </w:r>
      </w:hyperlink>
      <w:r>
        <w:rPr>
          <w:color w:val="000000" w:themeColor="text1"/>
          <w:sz w:val="18"/>
        </w:rPr>
        <w:t xml:space="preserve"> </w:t>
      </w:r>
      <w:hyperlink w:tooltip="Current Document" w:anchor="P270" w:history="1">
        <w:r>
          <w:rPr>
            <w:color w:val="000000" w:themeColor="text1"/>
            <w:sz w:val="18"/>
          </w:rPr>
          <w:t xml:space="preserve">&lt;*&gt;</w:t>
        </w:r>
      </w:hyperlink>
      <w:r>
        <w:rPr>
          <w:color w:val="000000" w:themeColor="text1"/>
          <w:sz w:val="18"/>
        </w:rPr>
        <w:t xml:space="preserve">     │   (б) тару и упаковку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8" w:name="P216"/>
      <w:r>
        <w:rPr>
          <w:color w:val="000000" w:themeColor="text1"/>
          <w:sz w:val="18"/>
        </w:rPr>
      </w:r>
      <w:bookmarkEnd w:id="28"/>
      <w:r>
        <w:rPr>
          <w:color w:val="000000" w:themeColor="text1"/>
          <w:sz w:val="18"/>
        </w:rPr>
        <w:t xml:space="preserve">│             │14 Соответствующим образом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распределенная стоимость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следующих товаров и услуг,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прямо или косвенно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r>
        <w:rPr>
          <w:color w:val="000000" w:themeColor="text1"/>
          <w:sz w:val="18"/>
        </w:rPr>
        <w:t xml:space="preserve">предоставленных</w:t>
      </w:r>
      <w:r>
        <w:rPr>
          <w:color w:val="000000" w:themeColor="text1"/>
          <w:sz w:val="18"/>
        </w:rPr>
        <w:t xml:space="preserve"> покупателем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бесплатно или по сниженной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цене для использования в связи│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 производством </w:t>
      </w:r>
      <w:r>
        <w:rPr>
          <w:color w:val="000000" w:themeColor="text1"/>
          <w:sz w:val="18"/>
        </w:rPr>
        <w:t xml:space="preserve">оцениваемых</w:t>
      </w:r>
      <w:r>
        <w:rPr>
          <w:color w:val="000000" w:themeColor="text1"/>
          <w:sz w:val="18"/>
        </w:rPr>
        <w:t xml:space="preserve">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товаров и продажей их на вывоз│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из Российской Федерации </w:t>
      </w:r>
      <w:r>
        <w:rPr>
          <w:color w:val="000000" w:themeColor="text1"/>
          <w:sz w:val="18"/>
        </w:rPr>
        <w:t xml:space="preserve">в</w:t>
      </w:r>
      <w:r>
        <w:rPr>
          <w:color w:val="000000" w:themeColor="text1"/>
          <w:sz w:val="18"/>
        </w:rPr>
        <w:t xml:space="preserve">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страну назначения: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29" w:name="P227"/>
      <w:r>
        <w:rPr>
          <w:color w:val="000000" w:themeColor="text1"/>
          <w:sz w:val="18"/>
        </w:rPr>
      </w:r>
      <w:bookmarkEnd w:id="29"/>
      <w:r>
        <w:rPr>
          <w:color w:val="000000" w:themeColor="text1"/>
          <w:sz w:val="18"/>
        </w:rPr>
        <w:t xml:space="preserve">│             │   (а) сырья, материалов и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комплектующих, которые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являются составной частью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вывозимых товаров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0" w:name="P232"/>
      <w:r>
        <w:rPr>
          <w:color w:val="000000" w:themeColor="text1"/>
          <w:sz w:val="18"/>
        </w:rPr>
      </w:r>
      <w:bookmarkEnd w:id="30"/>
      <w:r>
        <w:rPr>
          <w:color w:val="000000" w:themeColor="text1"/>
          <w:sz w:val="18"/>
        </w:rPr>
        <w:t xml:space="preserve">│             │   (б) инструментов, штампов,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форм и других подобных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предметов, использованных </w:t>
      </w:r>
      <w:r>
        <w:rPr>
          <w:color w:val="000000" w:themeColor="text1"/>
          <w:sz w:val="18"/>
        </w:rPr>
        <w:t xml:space="preserve">при</w:t>
      </w:r>
      <w:r>
        <w:rPr>
          <w:color w:val="000000" w:themeColor="text1"/>
          <w:sz w:val="18"/>
        </w:rPr>
        <w:t xml:space="preserve">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r>
        <w:rPr>
          <w:color w:val="000000" w:themeColor="text1"/>
          <w:sz w:val="18"/>
        </w:rPr>
        <w:t xml:space="preserve">производстве</w:t>
      </w:r>
      <w:r>
        <w:rPr>
          <w:color w:val="000000" w:themeColor="text1"/>
          <w:sz w:val="18"/>
        </w:rPr>
        <w:t xml:space="preserve"> вывозимых товаров│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1" w:name="P237"/>
      <w:r>
        <w:rPr>
          <w:color w:val="000000" w:themeColor="text1"/>
          <w:sz w:val="18"/>
        </w:rPr>
      </w:r>
      <w:bookmarkEnd w:id="31"/>
      <w:r>
        <w:rPr>
          <w:color w:val="000000" w:themeColor="text1"/>
          <w:sz w:val="18"/>
        </w:rPr>
        <w:t xml:space="preserve">│             │   (в) материалов,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израсходованных при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r>
        <w:rPr>
          <w:color w:val="000000" w:themeColor="text1"/>
          <w:sz w:val="18"/>
        </w:rPr>
        <w:t xml:space="preserve">производстве</w:t>
      </w:r>
      <w:r>
        <w:rPr>
          <w:color w:val="000000" w:themeColor="text1"/>
          <w:sz w:val="18"/>
        </w:rPr>
        <w:t xml:space="preserve"> вывозимых товаров│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2" w:name="P241"/>
      <w:r>
        <w:rPr>
          <w:color w:val="000000" w:themeColor="text1"/>
          <w:sz w:val="18"/>
        </w:rPr>
      </w:r>
      <w:bookmarkEnd w:id="32"/>
      <w:r>
        <w:rPr>
          <w:color w:val="000000" w:themeColor="text1"/>
          <w:sz w:val="18"/>
        </w:rPr>
        <w:t xml:space="preserve">│             │   (г) проектирования,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разработки, инженерной,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конструкторской работы,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дизайна, художественного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оформления, чертежей и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эскизов, необходимых </w:t>
      </w:r>
      <w:r>
        <w:rPr>
          <w:color w:val="000000" w:themeColor="text1"/>
          <w:sz w:val="18"/>
        </w:rPr>
        <w:t xml:space="preserve">для</w:t>
      </w:r>
      <w:r>
        <w:rPr>
          <w:color w:val="000000" w:themeColor="text1"/>
          <w:sz w:val="18"/>
        </w:rPr>
        <w:t xml:space="preserve">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производства </w:t>
      </w:r>
      <w:r>
        <w:rPr>
          <w:color w:val="000000" w:themeColor="text1"/>
          <w:sz w:val="18"/>
        </w:rPr>
        <w:t xml:space="preserve">оцениваемых</w:t>
      </w:r>
      <w:r>
        <w:rPr>
          <w:color w:val="000000" w:themeColor="text1"/>
          <w:sz w:val="18"/>
        </w:rPr>
        <w:t xml:space="preserve">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товаров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3" w:name="P250"/>
      <w:r>
        <w:rPr>
          <w:color w:val="000000" w:themeColor="text1"/>
          <w:sz w:val="18"/>
        </w:rPr>
      </w:r>
      <w:bookmarkEnd w:id="33"/>
      <w:r>
        <w:rPr>
          <w:color w:val="000000" w:themeColor="text1"/>
          <w:sz w:val="18"/>
        </w:rPr>
        <w:t xml:space="preserve">│             │15 Платежи за использование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объектов </w:t>
      </w:r>
      <w:r>
        <w:rPr>
          <w:color w:val="000000" w:themeColor="text1"/>
          <w:sz w:val="18"/>
        </w:rPr>
        <w:t xml:space="preserve">интеллектуальной</w:t>
      </w:r>
      <w:r>
        <w:rPr>
          <w:color w:val="000000" w:themeColor="text1"/>
          <w:sz w:val="18"/>
        </w:rPr>
        <w:t xml:space="preserve">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собственности - см. графу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hyperlink w:tooltip="Current Document" w:anchor="P112" w:history="1">
        <w:r>
          <w:rPr>
            <w:color w:val="000000" w:themeColor="text1"/>
            <w:sz w:val="18"/>
          </w:rPr>
          <w:t xml:space="preserve">9 (а)</w:t>
        </w:r>
      </w:hyperlink>
      <w:r>
        <w:rPr>
          <w:color w:val="000000" w:themeColor="text1"/>
          <w:sz w:val="18"/>
        </w:rPr>
        <w:t xml:space="preserve">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4" w:name="P255"/>
      <w:r>
        <w:rPr>
          <w:color w:val="000000" w:themeColor="text1"/>
          <w:sz w:val="18"/>
        </w:rPr>
      </w:r>
      <w:bookmarkEnd w:id="34"/>
      <w:r>
        <w:rPr>
          <w:color w:val="000000" w:themeColor="text1"/>
          <w:sz w:val="18"/>
        </w:rPr>
        <w:t xml:space="preserve">│             │16 Часть дохода, полученного </w:t>
      </w:r>
      <w:r>
        <w:rPr>
          <w:color w:val="000000" w:themeColor="text1"/>
          <w:sz w:val="18"/>
        </w:rPr>
        <w:t xml:space="preserve">в</w:t>
      </w:r>
      <w:r>
        <w:rPr>
          <w:color w:val="000000" w:themeColor="text1"/>
          <w:sz w:val="18"/>
        </w:rPr>
        <w:t xml:space="preserve">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результате </w:t>
      </w:r>
      <w:r>
        <w:rPr>
          <w:color w:val="000000" w:themeColor="text1"/>
          <w:sz w:val="18"/>
        </w:rPr>
        <w:t xml:space="preserve">последующей</w:t>
      </w:r>
      <w:r>
        <w:rPr>
          <w:color w:val="000000" w:themeColor="text1"/>
          <w:sz w:val="18"/>
        </w:rPr>
        <w:t xml:space="preserve">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продажи, распоряжения иным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способом или использования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товаров, </w:t>
      </w:r>
      <w:r>
        <w:rPr>
          <w:color w:val="000000" w:themeColor="text1"/>
          <w:sz w:val="18"/>
        </w:rPr>
        <w:t xml:space="preserve">которая</w:t>
      </w:r>
      <w:r>
        <w:rPr>
          <w:color w:val="000000" w:themeColor="text1"/>
          <w:sz w:val="18"/>
        </w:rPr>
        <w:t xml:space="preserve"> прямо или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косвенно причитается продавцу,│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- см. </w:t>
      </w:r>
      <w:hyperlink w:tooltip="Current Document" w:anchor="P122" w:history="1">
        <w:r>
          <w:rPr>
            <w:color w:val="000000" w:themeColor="text1"/>
            <w:sz w:val="18"/>
          </w:rPr>
          <w:t xml:space="preserve">графу 9 (б)</w:t>
        </w:r>
      </w:hyperlink>
      <w:r>
        <w:rPr>
          <w:color w:val="000000" w:themeColor="text1"/>
          <w:sz w:val="18"/>
        </w:rPr>
        <w:t xml:space="preserve">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5" w:name="P263"/>
      <w:r>
        <w:rPr>
          <w:color w:val="000000" w:themeColor="text1"/>
          <w:sz w:val="18"/>
        </w:rPr>
      </w:r>
      <w:bookmarkEnd w:id="35"/>
      <w:r>
        <w:rPr>
          <w:color w:val="000000" w:themeColor="text1"/>
          <w:sz w:val="18"/>
        </w:rPr>
        <w:t xml:space="preserve">│             │17</w:t>
      </w:r>
      <w:r>
        <w:rPr>
          <w:color w:val="000000" w:themeColor="text1"/>
          <w:sz w:val="18"/>
        </w:rPr>
        <w:t xml:space="preserve"> И</w:t>
      </w:r>
      <w:r>
        <w:rPr>
          <w:color w:val="000000" w:themeColor="text1"/>
          <w:sz w:val="18"/>
        </w:rPr>
        <w:t xml:space="preserve">того </w:t>
      </w:r>
      <w:hyperlink w:tooltip="Current Document" w:anchor="P206" w:history="1">
        <w:r>
          <w:rPr>
            <w:color w:val="000000" w:themeColor="text1"/>
            <w:sz w:val="18"/>
          </w:rPr>
          <w:t xml:space="preserve">Б</w:t>
        </w:r>
      </w:hyperlink>
      <w:r>
        <w:rPr>
          <w:color w:val="000000" w:themeColor="text1"/>
          <w:sz w:val="18"/>
        </w:rPr>
        <w:t xml:space="preserve"> в рублях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├─────────────┴─────────────────────────────────┼────────┼────────┼───────┤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│18 ЗАЯВЛЕННАЯ ТАМОЖЕННАЯ СТОИМОСТЬ (</w:t>
      </w:r>
      <w:hyperlink w:tooltip="Current Document" w:anchor="P191" w:history="1">
        <w:r>
          <w:rPr>
            <w:color w:val="000000" w:themeColor="text1"/>
            <w:sz w:val="18"/>
          </w:rPr>
          <w:t xml:space="preserve">А</w:t>
        </w:r>
      </w:hyperlink>
      <w:r>
        <w:rPr>
          <w:color w:val="000000" w:themeColor="text1"/>
          <w:sz w:val="18"/>
        </w:rPr>
        <w:t xml:space="preserve"> + </w:t>
      </w:r>
      <w:hyperlink w:tooltip="Current Document" w:anchor="P206" w:history="1">
        <w:r>
          <w:rPr>
            <w:color w:val="000000" w:themeColor="text1"/>
            <w:sz w:val="18"/>
          </w:rPr>
          <w:t xml:space="preserve">Б</w:t>
        </w:r>
      </w:hyperlink>
      <w:r>
        <w:rPr>
          <w:color w:val="000000" w:themeColor="text1"/>
          <w:sz w:val="18"/>
        </w:rPr>
        <w:t xml:space="preserve">)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6" w:name="P266"/>
      <w:r>
        <w:rPr>
          <w:color w:val="000000" w:themeColor="text1"/>
          <w:sz w:val="18"/>
        </w:rPr>
      </w:r>
      <w:bookmarkEnd w:id="36"/>
      <w:r>
        <w:rPr>
          <w:color w:val="000000" w:themeColor="text1"/>
          <w:sz w:val="18"/>
        </w:rPr>
        <w:t xml:space="preserve">│(а) в РУБЛЯХ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7" w:name="P268"/>
      <w:r>
        <w:rPr>
          <w:color w:val="000000" w:themeColor="text1"/>
          <w:sz w:val="18"/>
        </w:rPr>
      </w:r>
      <w:bookmarkEnd w:id="37"/>
      <w:r>
        <w:rPr>
          <w:color w:val="000000" w:themeColor="text1"/>
          <w:sz w:val="18"/>
        </w:rPr>
        <w:t xml:space="preserve">│(б) в ДОЛЛАРАХ США (курс пересчета ___________)│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├───────────────────────────────────────────────┴────────┴────────┴───────┤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8" w:name="P270"/>
      <w:r>
        <w:rPr>
          <w:color w:val="000000" w:themeColor="text1"/>
          <w:sz w:val="18"/>
        </w:rPr>
      </w:r>
      <w:bookmarkEnd w:id="38"/>
      <w:r>
        <w:rPr>
          <w:color w:val="000000" w:themeColor="text1"/>
          <w:sz w:val="18"/>
        </w:rPr>
        <w:t xml:space="preserve">│&lt;*&gt; Если сумма оплачена в иностранной валюте, здесь указывается сумма </w:t>
      </w:r>
      <w:r>
        <w:rPr>
          <w:color w:val="000000" w:themeColor="text1"/>
          <w:sz w:val="18"/>
        </w:rPr>
        <w:t xml:space="preserve">в</w:t>
      </w:r>
      <w:r>
        <w:rPr>
          <w:color w:val="000000" w:themeColor="text1"/>
          <w:sz w:val="18"/>
        </w:rPr>
        <w:t xml:space="preserve">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│иностранной валюте и курс пересчета по каждому товару и элементу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│стоимости.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│Номер товара и позиции              Код валюты, сумма      Курс пересчета│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├─────────────────────────────────────────────────┬───────────────────────┤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39" w:name="P277"/>
      <w:r>
        <w:rPr>
          <w:color w:val="000000" w:themeColor="text1"/>
          <w:sz w:val="18"/>
        </w:rPr>
      </w:r>
      <w:bookmarkEnd w:id="39"/>
      <w:r>
        <w:rPr>
          <w:color w:val="000000" w:themeColor="text1"/>
          <w:sz w:val="18"/>
        </w:rPr>
        <w:t xml:space="preserve">│Дополнительные данные                            │Подпись, печать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│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└─────────────────────────────────────────────────┴───────────────────────┘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0" w:name="P283"/>
      <w:r>
        <w:rPr>
          <w:color w:val="000000" w:themeColor="text1"/>
          <w:sz w:val="18"/>
        </w:rPr>
      </w:r>
      <w:bookmarkEnd w:id="40"/>
      <w:r>
        <w:rPr>
          <w:color w:val="000000" w:themeColor="text1"/>
          <w:sz w:val="18"/>
        </w:rPr>
        <w:t xml:space="preserve">РОССИЙСКАЯ ФЕДЕРАЦИЯ                        ДЕКЛАРАЦИЯ ТАМОЖЕННОЙ СТОИМОСТИ</w:t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                                                     Форма ДТС-4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┌──────────────────────────────────────────┬──────────────────────────────┐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1" w:name="P288"/>
      <w:r>
        <w:rPr>
          <w:color w:val="000000" w:themeColor="text1"/>
          <w:sz w:val="18"/>
        </w:rPr>
      </w:r>
      <w:bookmarkEnd w:id="41"/>
      <w:r>
        <w:rPr>
          <w:color w:val="000000" w:themeColor="text1"/>
          <w:sz w:val="18"/>
        </w:rPr>
        <w:t xml:space="preserve">│1  Продавец (поставщик)                   │ДЛЯ ОТМЕТОК ТАМОЖЕННОГО ОРГАНА│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├──────────────────────────────────────────┤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2" w:name="P291"/>
      <w:r>
        <w:rPr>
          <w:color w:val="000000" w:themeColor="text1"/>
          <w:sz w:val="18"/>
        </w:rPr>
      </w:r>
      <w:bookmarkEnd w:id="42"/>
      <w:r>
        <w:rPr>
          <w:color w:val="000000" w:themeColor="text1"/>
          <w:sz w:val="18"/>
        </w:rPr>
        <w:t xml:space="preserve">│2  (а) Покупатель (получатель)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├──────────────────────────────────────────┤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3" w:name="P294"/>
      <w:r>
        <w:rPr>
          <w:color w:val="000000" w:themeColor="text1"/>
          <w:sz w:val="18"/>
        </w:rPr>
      </w:r>
      <w:bookmarkEnd w:id="43"/>
      <w:r>
        <w:rPr>
          <w:color w:val="000000" w:themeColor="text1"/>
          <w:sz w:val="18"/>
        </w:rPr>
        <w:t xml:space="preserve">│   (б) Декларант                          ├──────────────────────────────┤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4" w:name="P295"/>
      <w:r>
        <w:rPr>
          <w:color w:val="000000" w:themeColor="text1"/>
          <w:sz w:val="18"/>
        </w:rPr>
      </w:r>
      <w:bookmarkEnd w:id="44"/>
      <w:r>
        <w:rPr>
          <w:color w:val="000000" w:themeColor="text1"/>
          <w:sz w:val="18"/>
        </w:rPr>
        <w:t xml:space="preserve">│                                          │3 Условия поставки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├──────────────────────────────────────────┼──────────────────────────────┤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5" w:name="P298"/>
      <w:r>
        <w:rPr>
          <w:color w:val="000000" w:themeColor="text1"/>
          <w:sz w:val="18"/>
        </w:rPr>
      </w:r>
      <w:bookmarkEnd w:id="45"/>
      <w:r>
        <w:rPr>
          <w:color w:val="000000" w:themeColor="text1"/>
          <w:sz w:val="18"/>
        </w:rPr>
        <w:t xml:space="preserve">│ВАЖНАЯ ИНФОРМАЦИЯ                         │4 Вид, номер и дата документа,│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│В соответствии со </w:t>
      </w:r>
      <w:hyperlink r:id="rId15" w:history="1">
        <w:r>
          <w:rPr>
            <w:color w:val="000000" w:themeColor="text1"/>
            <w:sz w:val="18"/>
          </w:rPr>
          <w:t xml:space="preserve">статьей 65</w:t>
        </w:r>
      </w:hyperlink>
      <w:r>
        <w:rPr>
          <w:color w:val="000000" w:themeColor="text1"/>
          <w:sz w:val="18"/>
        </w:rPr>
        <w:t xml:space="preserve"> </w:t>
      </w:r>
      <w:r>
        <w:rPr>
          <w:color w:val="000000" w:themeColor="text1"/>
          <w:sz w:val="18"/>
        </w:rPr>
        <w:t xml:space="preserve">Таможенного</w:t>
      </w:r>
      <w:r>
        <w:rPr>
          <w:color w:val="000000" w:themeColor="text1"/>
          <w:sz w:val="18"/>
        </w:rPr>
        <w:t xml:space="preserve">  │являющегося основанием для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│кодекса Таможенного союза декларант либо  │поставки товара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│таможенный представитель несет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│ответственность за указание в декларации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│таможенной стоимости </w:t>
      </w:r>
      <w:r>
        <w:rPr>
          <w:color w:val="000000" w:themeColor="text1"/>
          <w:sz w:val="18"/>
        </w:rPr>
        <w:t xml:space="preserve">недостоверных</w:t>
      </w:r>
      <w:r>
        <w:rPr>
          <w:color w:val="000000" w:themeColor="text1"/>
          <w:sz w:val="18"/>
        </w:rPr>
        <w:t xml:space="preserve">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│сведений. Декларант обязан также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│представить при необходимости 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│соответствующую дополнительную информацию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│и необходимые документы, подтверждающие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│использованные для определения </w:t>
      </w:r>
      <w:r>
        <w:rPr>
          <w:color w:val="000000" w:themeColor="text1"/>
          <w:sz w:val="18"/>
        </w:rPr>
        <w:t xml:space="preserve">заявленной</w:t>
      </w:r>
      <w:r>
        <w:rPr>
          <w:color w:val="000000" w:themeColor="text1"/>
          <w:sz w:val="18"/>
        </w:rPr>
        <w:t xml:space="preserve">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│таможенной стоимости сведения.            │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├──────────────────────────────────────────┴──────────────────────────────┤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6" w:name="P311"/>
      <w:r>
        <w:rPr>
          <w:color w:val="000000" w:themeColor="text1"/>
          <w:sz w:val="18"/>
        </w:rPr>
      </w:r>
      <w:bookmarkEnd w:id="46"/>
      <w:r>
        <w:rPr>
          <w:color w:val="000000" w:themeColor="text1"/>
          <w:sz w:val="18"/>
        </w:rPr>
        <w:t xml:space="preserve">│5  Номер и дата документа с принятыми таможенными органами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решениями по ранее вывезенным товарам по документу, указанному в графе│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hyperlink w:tooltip="Current Document" w:anchor="P298" w:history="1">
        <w:r>
          <w:rPr>
            <w:color w:val="000000" w:themeColor="text1"/>
            <w:sz w:val="18"/>
          </w:rPr>
          <w:t xml:space="preserve">4</w:t>
        </w:r>
      </w:hyperlink>
      <w:r>
        <w:rPr>
          <w:color w:val="000000" w:themeColor="text1"/>
          <w:sz w:val="18"/>
        </w:rPr>
        <w:t xml:space="preserve">      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├────────────────────────────────────────────────────┬────────────────────┤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7" w:name="P315"/>
      <w:r>
        <w:rPr>
          <w:color w:val="000000" w:themeColor="text1"/>
          <w:sz w:val="18"/>
        </w:rPr>
      </w:r>
      <w:bookmarkEnd w:id="47"/>
      <w:r>
        <w:rPr>
          <w:color w:val="000000" w:themeColor="text1"/>
          <w:sz w:val="18"/>
        </w:rPr>
        <w:t xml:space="preserve">│6  Таможенная стоимость декларируемых товаров       │                ┌─┐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определяется по методу                           │</w:t>
      </w:r>
      <w:r>
        <w:rPr>
          <w:color w:val="000000" w:themeColor="text1"/>
          <w:sz w:val="18"/>
        </w:rPr>
        <w:t xml:space="preserve">Верное</w:t>
      </w:r>
      <w:r>
        <w:rPr>
          <w:color w:val="000000" w:themeColor="text1"/>
          <w:sz w:val="18"/>
        </w:rPr>
        <w:t xml:space="preserve"> отметить │X│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│                └─┘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└────────────────────┤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┌─┐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(а) по стоимости сделки с идентичными товарами            │ │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└─┘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┌─┐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(б) по стоимости сделки с однородными товарами            │ │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└─┘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┌─┐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(в) сложения                                              │ │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└─┘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┌─┐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(г) резервному </w:t>
      </w:r>
      <w:hyperlink w:tooltip="Current Document" w:anchor="P343" w:history="1">
        <w:r>
          <w:rPr>
            <w:color w:val="000000" w:themeColor="text1"/>
            <w:sz w:val="18"/>
          </w:rPr>
          <w:t xml:space="preserve">&lt;*&gt;</w:t>
        </w:r>
      </w:hyperlink>
      <w:r>
        <w:rPr>
          <w:color w:val="000000" w:themeColor="text1"/>
          <w:sz w:val="18"/>
        </w:rPr>
        <w:t xml:space="preserve">                                        │ │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└─┘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┌─┐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(д) различными (если для разных товаров                   │ │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используются различные методы)                        └─┘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8" w:name="P335"/>
      <w:r>
        <w:rPr>
          <w:color w:val="000000" w:themeColor="text1"/>
          <w:sz w:val="18"/>
        </w:rPr>
      </w:r>
      <w:bookmarkEnd w:id="48"/>
      <w:r>
        <w:rPr>
          <w:color w:val="000000" w:themeColor="text1"/>
          <w:sz w:val="18"/>
        </w:rPr>
        <w:t xml:space="preserve">│7  Причины, по которым предшествующие методы определения таможенной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стоимости неприменимы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├─────────────────────────────────────────────────────────────────────────┤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49" w:name="P339"/>
      <w:r>
        <w:rPr>
          <w:color w:val="000000" w:themeColor="text1"/>
          <w:sz w:val="18"/>
        </w:rPr>
      </w:r>
      <w:bookmarkEnd w:id="49"/>
      <w:r>
        <w:rPr>
          <w:color w:val="000000" w:themeColor="text1"/>
          <w:sz w:val="18"/>
        </w:rPr>
        <w:t xml:space="preserve">│8  Наименование и реквизиты основных документов, представленных </w:t>
      </w:r>
      <w:r>
        <w:rPr>
          <w:color w:val="000000" w:themeColor="text1"/>
          <w:sz w:val="18"/>
        </w:rPr>
        <w:t xml:space="preserve">в</w:t>
      </w:r>
      <w:r>
        <w:rPr>
          <w:color w:val="000000" w:themeColor="text1"/>
          <w:sz w:val="18"/>
        </w:rPr>
        <w:t xml:space="preserve">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подтверждение приводимых сведений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 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├───────────────────────────────────────────────┬─────────────────────────┤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0" w:name="P343"/>
      <w:r>
        <w:rPr>
          <w:color w:val="000000" w:themeColor="text1"/>
          <w:sz w:val="18"/>
        </w:rPr>
      </w:r>
      <w:bookmarkEnd w:id="50"/>
      <w:r>
        <w:rPr>
          <w:color w:val="000000" w:themeColor="text1"/>
          <w:sz w:val="18"/>
        </w:rPr>
        <w:t xml:space="preserve">│   &lt;*&gt; В КАЧЕСТВЕ ОСНОВЫ ДЛЯ ОПРЕДЕЛЕНИЯ       │9  Число </w:t>
      </w:r>
      <w:r>
        <w:rPr>
          <w:color w:val="000000" w:themeColor="text1"/>
          <w:sz w:val="18"/>
        </w:rPr>
        <w:t xml:space="preserve">дополнительных</w:t>
      </w:r>
      <w:r>
        <w:rPr>
          <w:color w:val="000000" w:themeColor="text1"/>
          <w:sz w:val="18"/>
        </w:rPr>
        <w:t xml:space="preserve">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ТАМОЖЕННОЙ СТОИМОСТИ ТОВАРА ПО </w:t>
      </w:r>
      <w:r>
        <w:rPr>
          <w:color w:val="000000" w:themeColor="text1"/>
          <w:sz w:val="18"/>
        </w:rPr>
        <w:t xml:space="preserve">РЕЗЕРВНОМУ</w:t>
      </w:r>
      <w:r>
        <w:rPr>
          <w:color w:val="000000" w:themeColor="text1"/>
          <w:sz w:val="18"/>
        </w:rPr>
        <w:t xml:space="preserve">   │   листов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МЕТОДУ (в соответствии с </w:t>
      </w:r>
      <w:hyperlink r:id="rId16" w:history="1">
        <w:r>
          <w:rPr>
            <w:color w:val="000000" w:themeColor="text1"/>
            <w:sz w:val="18"/>
          </w:rPr>
          <w:t xml:space="preserve">пунктом 38</w:t>
        </w:r>
      </w:hyperlink>
      <w:r>
        <w:rPr>
          <w:color w:val="000000" w:themeColor="text1"/>
          <w:sz w:val="18"/>
        </w:rPr>
        <w:t xml:space="preserve"> Правил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определения таможенной стоимости товаров,   ├─────────────────────────┤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1" w:name="P347"/>
      <w:r>
        <w:rPr>
          <w:color w:val="000000" w:themeColor="text1"/>
          <w:sz w:val="18"/>
        </w:rPr>
      </w:r>
      <w:bookmarkEnd w:id="51"/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вывозимых</w:t>
      </w:r>
      <w:r>
        <w:rPr>
          <w:color w:val="000000" w:themeColor="text1"/>
          <w:sz w:val="18"/>
        </w:rPr>
        <w:t xml:space="preserve"> с таможенной территории           │10 Место, дата, подпись,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Российской Федерации, </w:t>
      </w:r>
      <w:r>
        <w:rPr>
          <w:color w:val="000000" w:themeColor="text1"/>
          <w:sz w:val="18"/>
        </w:rPr>
        <w:t xml:space="preserve">утвержденных</w:t>
      </w:r>
      <w:r>
        <w:rPr>
          <w:color w:val="000000" w:themeColor="text1"/>
          <w:sz w:val="18"/>
        </w:rPr>
        <w:t xml:space="preserve">          │   печать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Постановлением Правительства </w:t>
      </w:r>
      <w:r>
        <w:rPr>
          <w:color w:val="000000" w:themeColor="text1"/>
          <w:sz w:val="18"/>
        </w:rPr>
        <w:t xml:space="preserve">Российской</w:t>
      </w:r>
      <w:r>
        <w:rPr>
          <w:color w:val="000000" w:themeColor="text1"/>
          <w:sz w:val="18"/>
        </w:rPr>
        <w:t xml:space="preserve">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Федерации от 13 августа 2006 г. N 500) НЕ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МОГУТ БЫТЬ </w:t>
      </w:r>
      <w:r>
        <w:rPr>
          <w:color w:val="000000" w:themeColor="text1"/>
          <w:sz w:val="18"/>
        </w:rPr>
        <w:t xml:space="preserve">ИСПОЛЬЗОВАНЫ</w:t>
      </w:r>
      <w:r>
        <w:rPr>
          <w:color w:val="000000" w:themeColor="text1"/>
          <w:sz w:val="18"/>
        </w:rPr>
        <w:t xml:space="preserve">:           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цена товара на внутреннем рынке </w:t>
      </w:r>
      <w:r>
        <w:rPr>
          <w:color w:val="000000" w:themeColor="text1"/>
          <w:sz w:val="18"/>
        </w:rPr>
        <w:t xml:space="preserve">Российской</w:t>
      </w:r>
      <w:r>
        <w:rPr>
          <w:color w:val="000000" w:themeColor="text1"/>
          <w:sz w:val="18"/>
        </w:rPr>
        <w:t xml:space="preserve">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Федерации;                         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цена товара, поставляемого из </w:t>
      </w:r>
      <w:r>
        <w:rPr>
          <w:color w:val="000000" w:themeColor="text1"/>
          <w:sz w:val="18"/>
        </w:rPr>
        <w:t xml:space="preserve">Российской</w:t>
      </w:r>
      <w:r>
        <w:rPr>
          <w:color w:val="000000" w:themeColor="text1"/>
          <w:sz w:val="18"/>
        </w:rPr>
        <w:t xml:space="preserve">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Федерации в иную страну, чем страна, </w:t>
      </w:r>
      <w:r>
        <w:rPr>
          <w:color w:val="000000" w:themeColor="text1"/>
          <w:sz w:val="18"/>
        </w:rPr>
        <w:t xml:space="preserve">в</w:t>
      </w:r>
      <w:r>
        <w:rPr>
          <w:color w:val="000000" w:themeColor="text1"/>
          <w:sz w:val="18"/>
        </w:rPr>
        <w:t xml:space="preserve">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которую</w:t>
      </w:r>
      <w:r>
        <w:rPr>
          <w:color w:val="000000" w:themeColor="text1"/>
          <w:sz w:val="18"/>
        </w:rPr>
        <w:t xml:space="preserve"> поставляются оцениваемые товары;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иные расходы, нежели те, которые подлежат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включению в расчетную стоимость товаров </w:t>
      </w:r>
      <w:r>
        <w:rPr>
          <w:color w:val="000000" w:themeColor="text1"/>
          <w:sz w:val="18"/>
        </w:rPr>
        <w:t xml:space="preserve">при</w:t>
      </w:r>
      <w:r>
        <w:rPr>
          <w:color w:val="000000" w:themeColor="text1"/>
          <w:sz w:val="18"/>
        </w:rPr>
        <w:t xml:space="preserve">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определении</w:t>
      </w:r>
      <w:r>
        <w:rPr>
          <w:color w:val="000000" w:themeColor="text1"/>
          <w:sz w:val="18"/>
        </w:rPr>
        <w:t xml:space="preserve"> таможенной стоимости по методу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сложения в отношении </w:t>
      </w:r>
      <w:r>
        <w:rPr>
          <w:color w:val="000000" w:themeColor="text1"/>
          <w:sz w:val="18"/>
        </w:rPr>
        <w:t xml:space="preserve">идентичных</w:t>
      </w:r>
      <w:r>
        <w:rPr>
          <w:color w:val="000000" w:themeColor="text1"/>
          <w:sz w:val="18"/>
        </w:rPr>
        <w:t xml:space="preserve"> или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однородных товаров;                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цена, которая предусматривает принятие </w:t>
      </w:r>
      <w:r>
        <w:rPr>
          <w:color w:val="000000" w:themeColor="text1"/>
          <w:sz w:val="18"/>
        </w:rPr>
        <w:t xml:space="preserve">для</w:t>
      </w:r>
      <w:r>
        <w:rPr>
          <w:color w:val="000000" w:themeColor="text1"/>
          <w:sz w:val="18"/>
        </w:rPr>
        <w:t xml:space="preserve">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таможенных целей </w:t>
      </w:r>
      <w:r>
        <w:rPr>
          <w:color w:val="000000" w:themeColor="text1"/>
          <w:sz w:val="18"/>
        </w:rPr>
        <w:t xml:space="preserve">наивысшей</w:t>
      </w:r>
      <w:r>
        <w:rPr>
          <w:color w:val="000000" w:themeColor="text1"/>
          <w:sz w:val="18"/>
        </w:rPr>
        <w:t xml:space="preserve"> из двух 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альтернативных стоимостей;         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минимальные таможенные стоимости;    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- произвольные или фиктивные стоимости.     │                  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└───────────────────────────────────────────────┴─────────────────────────┘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                                      Форма ДТС-4    Лист N ____</w:t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2" w:name="P371"/>
      <w:r>
        <w:rPr>
          <w:color w:val="000000" w:themeColor="text1"/>
          <w:sz w:val="18"/>
        </w:rPr>
      </w:r>
      <w:bookmarkEnd w:id="52"/>
      <w:r>
        <w:rPr>
          <w:color w:val="000000" w:themeColor="text1"/>
          <w:sz w:val="18"/>
        </w:rPr>
        <w:t xml:space="preserve">                                                          Методы 2, 3, 5, 6</w:t>
      </w:r>
      <w:r>
        <w:rPr>
          <w:color w:val="000000" w:themeColor="text1"/>
          <w:sz w:val="18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┌───────────────────────────────────────────────┬────────┬────────┬───────┐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ДЛЯ ОТМЕТОК ТАМОЖЕННОГО ОРГАНА         │ Товар N│ Товар </w:t>
      </w:r>
      <w:r>
        <w:rPr>
          <w:color w:val="000000" w:themeColor="text1"/>
          <w:sz w:val="18"/>
        </w:rPr>
        <w:t xml:space="preserve">N│Товар</w:t>
      </w:r>
      <w:r>
        <w:rPr>
          <w:color w:val="000000" w:themeColor="text1"/>
          <w:sz w:val="18"/>
        </w:rPr>
        <w:t xml:space="preserve"> N│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├────────┼────────┼───────┤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Код ТН │ Код ТН │Код ТН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ВЭД ТС │ ВЭД ТС │ВЭД ТС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├─────────────┬─────────────────────────────────┼────────┼────────┼───────┤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3" w:name="P381"/>
      <w:r>
        <w:rPr>
          <w:color w:val="000000" w:themeColor="text1"/>
          <w:sz w:val="18"/>
        </w:rPr>
      </w:r>
      <w:bookmarkEnd w:id="53"/>
      <w:r>
        <w:rPr>
          <w:color w:val="000000" w:themeColor="text1"/>
          <w:sz w:val="18"/>
        </w:rPr>
        <w:t xml:space="preserve">│А. Основа для│11 Стоимость сделки </w:t>
      </w:r>
      <w:r>
        <w:rPr>
          <w:color w:val="000000" w:themeColor="text1"/>
          <w:sz w:val="18"/>
        </w:rPr>
        <w:t xml:space="preserve">с</w:t>
      </w:r>
      <w:r>
        <w:rPr>
          <w:color w:val="000000" w:themeColor="text1"/>
          <w:sz w:val="18"/>
        </w:rPr>
        <w:t xml:space="preserve">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расчета   │   </w:t>
      </w:r>
      <w:r>
        <w:rPr>
          <w:color w:val="000000" w:themeColor="text1"/>
          <w:sz w:val="18"/>
        </w:rPr>
        <w:t xml:space="preserve">идентичными</w:t>
      </w:r>
      <w:r>
        <w:rPr>
          <w:color w:val="000000" w:themeColor="text1"/>
          <w:sz w:val="18"/>
        </w:rPr>
        <w:t xml:space="preserve">/однородными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товарами в РУБЛЯХ (для методов│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2, 3, 6)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4" w:name="P386"/>
      <w:r>
        <w:rPr>
          <w:color w:val="000000" w:themeColor="text1"/>
          <w:sz w:val="18"/>
        </w:rPr>
      </w:r>
      <w:bookmarkEnd w:id="54"/>
      <w:r>
        <w:rPr>
          <w:color w:val="000000" w:themeColor="text1"/>
          <w:sz w:val="18"/>
        </w:rPr>
        <w:t xml:space="preserve">│             │12 Расчетная стоимость </w:t>
      </w:r>
      <w:r>
        <w:rPr>
          <w:color w:val="000000" w:themeColor="text1"/>
          <w:sz w:val="18"/>
        </w:rPr>
        <w:t xml:space="preserve">вывозимых</w:t>
      </w:r>
      <w:r>
        <w:rPr>
          <w:color w:val="000000" w:themeColor="text1"/>
          <w:sz w:val="18"/>
        </w:rPr>
        <w:t xml:space="preserve">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товаров, </w:t>
      </w:r>
      <w:r>
        <w:rPr>
          <w:color w:val="000000" w:themeColor="text1"/>
          <w:sz w:val="18"/>
        </w:rPr>
        <w:t xml:space="preserve">определяемая</w:t>
      </w:r>
      <w:r>
        <w:rPr>
          <w:color w:val="000000" w:themeColor="text1"/>
          <w:sz w:val="18"/>
        </w:rPr>
        <w:t xml:space="preserve"> путем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сложения в РУБЛЯХ (для методов│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5, 6):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5" w:name="P391"/>
      <w:r>
        <w:rPr>
          <w:color w:val="000000" w:themeColor="text1"/>
          <w:sz w:val="18"/>
        </w:rPr>
      </w:r>
      <w:bookmarkEnd w:id="55"/>
      <w:r>
        <w:rPr>
          <w:color w:val="000000" w:themeColor="text1"/>
          <w:sz w:val="18"/>
        </w:rPr>
        <w:t xml:space="preserve">│             │   (а) суммы расходов,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r>
        <w:rPr>
          <w:color w:val="000000" w:themeColor="text1"/>
          <w:sz w:val="18"/>
        </w:rPr>
        <w:t xml:space="preserve">произведенных</w:t>
      </w:r>
      <w:r>
        <w:rPr>
          <w:color w:val="000000" w:themeColor="text1"/>
          <w:sz w:val="18"/>
        </w:rPr>
        <w:t xml:space="preserve"> на изготовление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или приобретение материалов,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и расходов на производство, а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также иные операции,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</w:t>
      </w:r>
      <w:r>
        <w:rPr>
          <w:color w:val="000000" w:themeColor="text1"/>
          <w:sz w:val="18"/>
        </w:rPr>
        <w:t xml:space="preserve">связанные</w:t>
      </w:r>
      <w:r>
        <w:rPr>
          <w:color w:val="000000" w:themeColor="text1"/>
          <w:sz w:val="18"/>
        </w:rPr>
        <w:t xml:space="preserve"> с производством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вывозимых товаров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6" w:name="P399"/>
      <w:r>
        <w:rPr>
          <w:color w:val="000000" w:themeColor="text1"/>
          <w:sz w:val="18"/>
        </w:rPr>
      </w:r>
      <w:bookmarkEnd w:id="56"/>
      <w:r>
        <w:rPr>
          <w:color w:val="000000" w:themeColor="text1"/>
          <w:sz w:val="18"/>
        </w:rPr>
        <w:t xml:space="preserve">│             │   (б) суммы прибыли и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коммерческих и управленческих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расходов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├─────────────┼─────────────────────────────────┼────────┼────────┼───────┤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7" w:name="P403"/>
      <w:r>
        <w:rPr>
          <w:color w:val="000000" w:themeColor="text1"/>
          <w:sz w:val="18"/>
        </w:rPr>
      </w:r>
      <w:bookmarkEnd w:id="57"/>
      <w:r>
        <w:rPr>
          <w:color w:val="000000" w:themeColor="text1"/>
          <w:sz w:val="18"/>
        </w:rPr>
        <w:t xml:space="preserve">│Б. </w:t>
      </w:r>
      <w:r>
        <w:rPr>
          <w:color w:val="000000" w:themeColor="text1"/>
          <w:sz w:val="18"/>
        </w:rPr>
        <w:t xml:space="preserve">Корректи</w:t>
      </w:r>
      <w:r>
        <w:rPr>
          <w:color w:val="000000" w:themeColor="text1"/>
          <w:sz w:val="18"/>
        </w:rPr>
        <w:t xml:space="preserve">- │13 (а) корректировка </w:t>
      </w:r>
      <w:r>
        <w:rPr>
          <w:color w:val="000000" w:themeColor="text1"/>
          <w:sz w:val="18"/>
        </w:rPr>
        <w:t xml:space="preserve">на</w:t>
      </w:r>
      <w:r>
        <w:rPr>
          <w:color w:val="000000" w:themeColor="text1"/>
          <w:sz w:val="18"/>
        </w:rPr>
        <w:t xml:space="preserve">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</w:t>
      </w:r>
      <w:r>
        <w:rPr>
          <w:color w:val="000000" w:themeColor="text1"/>
          <w:sz w:val="18"/>
        </w:rPr>
        <w:t xml:space="preserve">ровки</w:t>
      </w:r>
      <w:r>
        <w:rPr>
          <w:color w:val="000000" w:themeColor="text1"/>
          <w:sz w:val="18"/>
        </w:rPr>
        <w:t xml:space="preserve">     │   количество</w:t>
      </w:r>
      <w:r>
        <w:rPr>
          <w:color w:val="000000" w:themeColor="text1"/>
          <w:sz w:val="18"/>
        </w:rPr>
        <w:t xml:space="preserve"> (+/-)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стоимости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8" w:name="P406"/>
      <w:r>
        <w:rPr>
          <w:color w:val="000000" w:themeColor="text1"/>
          <w:sz w:val="18"/>
        </w:rPr>
      </w:r>
      <w:bookmarkEnd w:id="58"/>
      <w:r>
        <w:rPr>
          <w:color w:val="000000" w:themeColor="text1"/>
          <w:sz w:val="18"/>
        </w:rPr>
        <w:t xml:space="preserve">│   сделки    │   (б) корректировка </w:t>
      </w:r>
      <w:r>
        <w:rPr>
          <w:color w:val="000000" w:themeColor="text1"/>
          <w:sz w:val="18"/>
        </w:rPr>
        <w:t xml:space="preserve">на</w:t>
      </w:r>
      <w:r>
        <w:rPr>
          <w:color w:val="000000" w:themeColor="text1"/>
          <w:sz w:val="18"/>
        </w:rPr>
        <w:t xml:space="preserve">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(+/-)     │   коммерческий уровень</w:t>
      </w:r>
      <w:r>
        <w:rPr>
          <w:color w:val="000000" w:themeColor="text1"/>
          <w:sz w:val="18"/>
        </w:rPr>
        <w:t xml:space="preserve"> (+/-)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59" w:name="P409"/>
      <w:r>
        <w:rPr>
          <w:color w:val="000000" w:themeColor="text1"/>
          <w:sz w:val="18"/>
        </w:rPr>
      </w:r>
      <w:bookmarkEnd w:id="59"/>
      <w:r>
        <w:rPr>
          <w:color w:val="000000" w:themeColor="text1"/>
          <w:sz w:val="18"/>
        </w:rPr>
        <w:t xml:space="preserve">│             │14 Итого </w:t>
      </w:r>
      <w:hyperlink w:tooltip="Current Document" w:anchor="P403" w:history="1">
        <w:r>
          <w:rPr>
            <w:color w:val="000000" w:themeColor="text1"/>
            <w:sz w:val="18"/>
          </w:rPr>
          <w:t xml:space="preserve">графа 13</w:t>
        </w:r>
      </w:hyperlink>
      <w:r>
        <w:rPr>
          <w:color w:val="000000" w:themeColor="text1"/>
          <w:sz w:val="18"/>
        </w:rPr>
        <w:t xml:space="preserve"> в рублях</w:t>
      </w:r>
      <w:r>
        <w:rPr>
          <w:color w:val="000000" w:themeColor="text1"/>
          <w:sz w:val="18"/>
        </w:rPr>
        <w:t xml:space="preserve"> (+/-)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0" w:name="P411"/>
      <w:r>
        <w:rPr>
          <w:color w:val="000000" w:themeColor="text1"/>
          <w:sz w:val="18"/>
        </w:rPr>
      </w:r>
      <w:bookmarkEnd w:id="60"/>
      <w:r>
        <w:rPr>
          <w:color w:val="000000" w:themeColor="text1"/>
          <w:sz w:val="18"/>
        </w:rPr>
        <w:t xml:space="preserve">│             │15 Стоимость сделки с учетом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корректировок (</w:t>
      </w:r>
      <w:hyperlink w:tooltip="Current Document" w:anchor="P381" w:history="1">
        <w:r>
          <w:rPr>
            <w:color w:val="000000" w:themeColor="text1"/>
            <w:sz w:val="18"/>
          </w:rPr>
          <w:t xml:space="preserve">11</w:t>
        </w:r>
      </w:hyperlink>
      <w:r>
        <w:rPr>
          <w:color w:val="000000" w:themeColor="text1"/>
          <w:sz w:val="18"/>
        </w:rPr>
        <w:t xml:space="preserve"> +/- </w:t>
      </w:r>
      <w:hyperlink w:tooltip="Current Document" w:anchor="P409" w:history="1">
        <w:r>
          <w:rPr>
            <w:color w:val="000000" w:themeColor="text1"/>
            <w:sz w:val="18"/>
          </w:rPr>
          <w:t xml:space="preserve">14</w:t>
        </w:r>
      </w:hyperlink>
      <w:r>
        <w:rPr>
          <w:color w:val="000000" w:themeColor="text1"/>
          <w:sz w:val="18"/>
        </w:rPr>
        <w:t xml:space="preserve">)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в рублях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├─────────────┼─────────────────────────────────┼────────┼────────┼───────┤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1" w:name="P415"/>
      <w:r>
        <w:rPr>
          <w:color w:val="000000" w:themeColor="text1"/>
          <w:sz w:val="18"/>
        </w:rPr>
      </w:r>
      <w:bookmarkEnd w:id="61"/>
      <w:r>
        <w:rPr>
          <w:color w:val="000000" w:themeColor="text1"/>
          <w:sz w:val="18"/>
        </w:rPr>
        <w:t xml:space="preserve">│             │16 Количество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2" w:name="P416"/>
      <w:r>
        <w:rPr>
          <w:color w:val="000000" w:themeColor="text1"/>
          <w:sz w:val="18"/>
        </w:rPr>
      </w:r>
      <w:bookmarkEnd w:id="62"/>
      <w:r>
        <w:rPr>
          <w:color w:val="000000" w:themeColor="text1"/>
          <w:sz w:val="18"/>
        </w:rPr>
        <w:t xml:space="preserve">│             │   (а) идентичных/однородных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│   товаров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             ├─────────────────────────────────┼────────┼────────┼───────┤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3" w:name="P419"/>
      <w:r>
        <w:rPr>
          <w:color w:val="000000" w:themeColor="text1"/>
          <w:sz w:val="18"/>
        </w:rPr>
      </w:r>
      <w:bookmarkEnd w:id="63"/>
      <w:r>
        <w:rPr>
          <w:color w:val="000000" w:themeColor="text1"/>
          <w:sz w:val="18"/>
        </w:rPr>
        <w:t xml:space="preserve">│             │   (б) декларируемых товаров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├─────────────┴─────────────────────────────────┼────────┼────────┼───────┤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│17 ЗАЯВЛЕННАЯ ТАМОЖЕННАЯ СТОИМОСТЬ (</w:t>
      </w:r>
      <w:hyperlink w:tooltip="Current Document" w:anchor="P411" w:history="1">
        <w:r>
          <w:rPr>
            <w:color w:val="000000" w:themeColor="text1"/>
            <w:sz w:val="18"/>
          </w:rPr>
          <w:t xml:space="preserve">15</w:t>
        </w:r>
      </w:hyperlink>
      <w:r>
        <w:rPr>
          <w:color w:val="000000" w:themeColor="text1"/>
          <w:sz w:val="18"/>
        </w:rPr>
        <w:t xml:space="preserve"> / </w:t>
      </w:r>
      <w:hyperlink w:tooltip="Current Document" w:anchor="P416" w:history="1">
        <w:r>
          <w:rPr>
            <w:color w:val="000000" w:themeColor="text1"/>
            <w:sz w:val="18"/>
          </w:rPr>
          <w:t xml:space="preserve">16а</w:t>
        </w:r>
      </w:hyperlink>
      <w:r>
        <w:rPr>
          <w:color w:val="000000" w:themeColor="text1"/>
          <w:sz w:val="18"/>
        </w:rPr>
        <w:t xml:space="preserve"> *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│</w:t>
      </w:r>
      <w:hyperlink w:tooltip="Current Document" w:anchor="P419" w:history="1">
        <w:r>
          <w:rPr>
            <w:color w:val="000000" w:themeColor="text1"/>
            <w:sz w:val="18"/>
          </w:rPr>
          <w:t xml:space="preserve">16б</w:t>
        </w:r>
      </w:hyperlink>
      <w:r>
        <w:rPr>
          <w:color w:val="000000" w:themeColor="text1"/>
          <w:sz w:val="18"/>
        </w:rPr>
        <w:t xml:space="preserve"> или </w:t>
      </w:r>
      <w:hyperlink w:tooltip="Current Document" w:anchor="P386" w:history="1">
        <w:r>
          <w:rPr>
            <w:color w:val="000000" w:themeColor="text1"/>
            <w:sz w:val="18"/>
          </w:rPr>
          <w:t xml:space="preserve">12</w:t>
        </w:r>
      </w:hyperlink>
      <w:r>
        <w:rPr>
          <w:color w:val="000000" w:themeColor="text1"/>
          <w:sz w:val="18"/>
        </w:rPr>
        <w:t xml:space="preserve">) 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4" w:name="P423"/>
      <w:r>
        <w:rPr>
          <w:color w:val="000000" w:themeColor="text1"/>
          <w:sz w:val="18"/>
        </w:rPr>
      </w:r>
      <w:bookmarkEnd w:id="64"/>
      <w:r>
        <w:rPr>
          <w:color w:val="000000" w:themeColor="text1"/>
          <w:sz w:val="18"/>
        </w:rPr>
        <w:t xml:space="preserve">│(а) в РУБЛЯХ                                   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├───────────────────────────────────────────────┼────────┼────────┼───────┤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5" w:name="P425"/>
      <w:r>
        <w:rPr>
          <w:color w:val="000000" w:themeColor="text1"/>
          <w:sz w:val="18"/>
        </w:rPr>
      </w:r>
      <w:bookmarkEnd w:id="65"/>
      <w:r>
        <w:rPr>
          <w:color w:val="000000" w:themeColor="text1"/>
          <w:sz w:val="18"/>
        </w:rPr>
        <w:t xml:space="preserve">│(б) в ДОЛЛАРАХ США (курс пересчета ___________)│        │        │      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├───────────────────────────────────────────────┴────────┼────────┴───────┤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  <w:sz w:val="18"/>
        </w:rPr>
      </w:pPr>
      <w:r>
        <w:rPr>
          <w:color w:val="000000" w:themeColor="text1"/>
          <w:sz w:val="18"/>
        </w:rPr>
      </w:r>
      <w:bookmarkStart w:id="66" w:name="P427"/>
      <w:r>
        <w:rPr>
          <w:color w:val="000000" w:themeColor="text1"/>
          <w:sz w:val="18"/>
        </w:rPr>
      </w:r>
      <w:bookmarkEnd w:id="66"/>
      <w:r>
        <w:rPr>
          <w:color w:val="000000" w:themeColor="text1"/>
          <w:sz w:val="18"/>
        </w:rPr>
        <w:t xml:space="preserve">│Дополнительные данные                                   │Подпись, печать │</w:t>
      </w:r>
      <w:r>
        <w:rPr>
          <w:color w:val="000000" w:themeColor="text1"/>
          <w:sz w:val="18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8"/>
        </w:rPr>
        <w:t xml:space="preserve">│                                                        │               </w:t>
      </w:r>
      <w:r>
        <w:rPr>
          <w:color w:val="000000" w:themeColor="text1"/>
        </w:rPr>
        <w:t xml:space="preserve"> │</w:t>
      </w:r>
      <w:r>
        <w:rPr>
          <w:color w:val="000000" w:themeColor="text1"/>
        </w:rPr>
      </w:r>
    </w:p>
    <w:p>
      <w:pPr>
        <w:pStyle w:val="375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└────────────────────────────────────────────────────────┴────────────────┘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27 января 2011 г. N 152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7" w:name="P439"/>
      <w:r>
        <w:rPr>
          <w:color w:val="000000" w:themeColor="text1"/>
        </w:rPr>
      </w:r>
      <w:bookmarkEnd w:id="67"/>
      <w:r>
        <w:rPr>
          <w:color w:val="000000" w:themeColor="text1"/>
        </w:rPr>
        <w:t xml:space="preserve">ПОРЯДОК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ДЕКЛАРИРОВАНИЯ ТАМОЖЕННОЙ СТОИМОСТИ ТОВАРОВ, ВЫВОЗИМЫХ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 РОССИЙСКОЙ ФЕДЕРАЦИИ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Настоящий Порядок определяет условия декларирования таможенной стоимости товаров, правила заполнения декларации таможенной стоимости установленных форм 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 (далее - ДТС-3) и </w:t>
      </w:r>
      <w:hyperlink w:tooltip="Current Document" w:anchor="P283" w:history="1">
        <w:r>
          <w:rPr>
            <w:color w:val="000000" w:themeColor="text1"/>
          </w:rPr>
          <w:t xml:space="preserve">ДТС-4</w:t>
        </w:r>
      </w:hyperlink>
      <w:r>
        <w:rPr>
          <w:color w:val="000000" w:themeColor="text1"/>
        </w:rPr>
        <w:t xml:space="preserve"> (далее - ДТС-4) на товары, вывозимые из Российской Федерации (далее - товары), для которых установлены таможенные пошлины и налоги, исчисляемые исходя из их таможенной стоимости и декларируемые с использованием декларации на товары (далее - Порядок).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Таможенная стоимость товаров </w:t>
      </w:r>
      <w:r>
        <w:rPr>
          <w:color w:val="000000" w:themeColor="text1"/>
        </w:rPr>
        <w:t xml:space="preserve">определяется и заявляется</w:t>
      </w:r>
      <w:r>
        <w:rPr>
          <w:color w:val="000000" w:themeColor="text1"/>
        </w:rPr>
        <w:t xml:space="preserve"> декларантом (таможенным представителем) таможенному органу при таможенном декларировании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Сведения о таможенной стоимости товаров </w:t>
      </w:r>
      <w:r>
        <w:rPr>
          <w:color w:val="000000" w:themeColor="text1"/>
        </w:rPr>
        <w:t xml:space="preserve">заявляются</w:t>
      </w:r>
      <w:r>
        <w:rPr>
          <w:color w:val="000000" w:themeColor="text1"/>
        </w:rPr>
        <w:t xml:space="preserve"> в декларации на товары и декларации таможенной стоимости (далее - ДТС) и являются сведениями, необходимыми для таможенных целей.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ДТС является неотъемлемой частью декларации на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ДТС заполняется декларантом или таможенным представителем, если таможенное декларирование производится таможенным представителем (далее - лицо, заполнившее ДТС).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корректировки таможенной стоимости товаров таможенным органом ДТС заполняется уполномоченным лицом таможенного органа.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отношении товаров, для которых не установлены вывозные таможенные пошлины и налоги, исчисляемые исходя из их таможенной стоимости, ДТС не заполняется.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При подаче временной таможенной декларации вывозимых товаров, в отношении которых не могут быть представлены точные сведения о таможенной стоимости при вывозе из Российской Федерации, ДТС не заполняется. </w:t>
      </w:r>
      <w:r>
        <w:rPr>
          <w:color w:val="000000" w:themeColor="text1"/>
        </w:rPr>
        <w:t xml:space="preserve">В соответствии со </w:t>
      </w:r>
      <w:hyperlink r:id="rId17" w:history="1">
        <w:r>
          <w:rPr>
            <w:color w:val="000000" w:themeColor="text1"/>
          </w:rPr>
          <w:t xml:space="preserve">статьей 214</w:t>
        </w:r>
      </w:hyperlink>
      <w:r>
        <w:rPr>
          <w:color w:val="000000" w:themeColor="text1"/>
        </w:rPr>
        <w:t xml:space="preserve"> Федерального закона от 27 ноября 2010 г. N 311-ФЗ "О таможенном регулировании в Российской Федерации" (Собрание законодательства Российской Федерации, 2010, N 48, ст. 6252) заявление сведений ос</w:t>
      </w:r>
      <w:r>
        <w:rPr>
          <w:color w:val="000000" w:themeColor="text1"/>
        </w:rPr>
        <w:t xml:space="preserve">уществляется исходя из намерений о вывозе ориентировочного количества товаров, условной таможенной стоимости (оценки), определяемой согласно планируемому к перемещению через таможенную границу количеству товаров, а также исходя из предусмотренных условиями</w:t>
      </w:r>
      <w:r>
        <w:rPr>
          <w:color w:val="000000" w:themeColor="text1"/>
        </w:rPr>
        <w:t xml:space="preserve"> внешнеэкономической сделки потребительских свойств товаров и порядка определения их цены на день подачи временной таможенной декларации.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Величина условной таможенной стоимости (оценки) товаров </w:t>
      </w:r>
      <w:r>
        <w:rPr>
          <w:color w:val="000000" w:themeColor="text1"/>
        </w:rPr>
        <w:t xml:space="preserve">заявляется</w:t>
      </w:r>
      <w:r>
        <w:rPr>
          <w:color w:val="000000" w:themeColor="text1"/>
        </w:rPr>
        <w:t xml:space="preserve"> в </w:t>
      </w:r>
      <w:hyperlink r:id="rId18" w:history="1">
        <w:r>
          <w:rPr>
            <w:color w:val="000000" w:themeColor="text1"/>
          </w:rPr>
          <w:t xml:space="preserve">графе 45</w:t>
        </w:r>
      </w:hyperlink>
      <w:r>
        <w:rPr>
          <w:color w:val="000000" w:themeColor="text1"/>
        </w:rPr>
        <w:t xml:space="preserve"> "Таможенная стоимость" декларации на товары и используется для расчета таможенных платежей, приводимых (заявляемых) в </w:t>
      </w:r>
      <w:hyperlink r:id="rId19" w:history="1">
        <w:r>
          <w:rPr>
            <w:color w:val="000000" w:themeColor="text1"/>
          </w:rPr>
          <w:t xml:space="preserve">графе 47</w:t>
        </w:r>
      </w:hyperlink>
      <w:r>
        <w:rPr>
          <w:color w:val="000000" w:themeColor="text1"/>
        </w:rPr>
        <w:t xml:space="preserve"> декларации на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подаче полной и надлежащим образом заполненной таможенной декларации ДТС представляется таможенному органу в соответствии с настоящим Порядком.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При помещении временно вывезенных товаров под таможенную процедуру экспорта ДТС </w:t>
      </w:r>
      <w:r>
        <w:rPr>
          <w:color w:val="000000" w:themeColor="text1"/>
        </w:rPr>
        <w:t xml:space="preserve">заполняется и представляется</w:t>
      </w:r>
      <w:r>
        <w:rPr>
          <w:color w:val="000000" w:themeColor="text1"/>
        </w:rPr>
        <w:t xml:space="preserve"> таможенному органу в соответствии с настоящим Порядком.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При помещении товаров под таможенную процедуру переработки вне таможенной территории ДТС </w:t>
      </w:r>
      <w:r>
        <w:rPr>
          <w:color w:val="000000" w:themeColor="text1"/>
        </w:rPr>
        <w:t xml:space="preserve">заполняется и представляется</w:t>
      </w:r>
      <w:r>
        <w:rPr>
          <w:color w:val="000000" w:themeColor="text1"/>
        </w:rPr>
        <w:t xml:space="preserve"> таможенному органу в соответствии с настоящим Порядком.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ДТС оформляется с помощью печатающих устройств на листах формата A4 по формам, приведенным в </w:t>
      </w:r>
      <w:hyperlink w:tooltip="Current Document" w:anchor="P35" w:history="1">
        <w:r>
          <w:rPr>
            <w:color w:val="000000" w:themeColor="text1"/>
          </w:rPr>
          <w:t xml:space="preserve">приложении N 1</w:t>
        </w:r>
      </w:hyperlink>
      <w:r>
        <w:rPr>
          <w:color w:val="000000" w:themeColor="text1"/>
        </w:rPr>
        <w:t xml:space="preserve">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ДТС заполняется в двух экземплярах,</w:t>
      </w:r>
      <w:r>
        <w:rPr>
          <w:color w:val="000000" w:themeColor="text1"/>
        </w:rPr>
        <w:t xml:space="preserve"> один из которых после принятия таможенным органом решения о таможенной стоимости вручается декларанту (таможенному представителю), а второй хранится в таможенном органе в соответствии с порядком и сроком, установленными для хранения таможенных деклараций.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заполнении ДТС формируется ее электронная копия, которая представляется в таможенный орган.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 заполняется при определении таможенной стоимости вывозимых товаров по стоимости сделки с вывозимыми товарами в соответствии с </w:t>
      </w:r>
      <w:hyperlink r:id="rId20" w:history="1">
        <w:r>
          <w:rPr>
            <w:color w:val="000000" w:themeColor="text1"/>
          </w:rPr>
          <w:t xml:space="preserve">пунктом 10</w:t>
        </w:r>
      </w:hyperlink>
      <w:r>
        <w:rPr>
          <w:color w:val="000000" w:themeColor="text1"/>
        </w:rPr>
        <w:t xml:space="preserve"> Правил определения таможенной стоимости товаров, вывозимых с таможенной территории Российской Федерации, утве</w:t>
      </w:r>
      <w:r>
        <w:rPr>
          <w:color w:val="000000" w:themeColor="text1"/>
        </w:rPr>
        <w:t xml:space="preserve">ржденных Постановлением Правительства Российской Федерации от 13 августа 2006 г. N 500 "О порядке определения таможенной стоимости товаров, перемещаемых через таможенную границу Российской Федерации" (Собрание законодательства Российской Федерации, 2006, N</w:t>
      </w:r>
      <w:r>
        <w:rPr>
          <w:color w:val="000000" w:themeColor="text1"/>
        </w:rPr>
        <w:t xml:space="preserve"> 34, ст. 3688; 2009, N 41, ст. 4758) (далее - метод 1) или по резервному методу (далее - метод 6) на основе гибкого применения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 (за исключением случаев определения таможенной стоимости декларируемых товаров различными методами), в иных случаях заполняется </w:t>
      </w:r>
      <w:hyperlink w:tooltip="Current Document" w:anchor="P283" w:history="1">
        <w:r>
          <w:rPr>
            <w:color w:val="000000" w:themeColor="text1"/>
          </w:rPr>
          <w:t xml:space="preserve">ДТС-4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 и </w:t>
      </w:r>
      <w:hyperlink w:tooltip="Current Document" w:anchor="P283" w:history="1">
        <w:r>
          <w:rPr>
            <w:color w:val="000000" w:themeColor="text1"/>
          </w:rPr>
          <w:t xml:space="preserve">ДТС-4</w:t>
        </w:r>
      </w:hyperlink>
      <w:r>
        <w:rPr>
          <w:color w:val="000000" w:themeColor="text1"/>
        </w:rPr>
        <w:t xml:space="preserve"> состоят из двух основных и необходимого числа дополнительных листов. </w:t>
      </w:r>
      <w:r>
        <w:rPr>
          <w:color w:val="000000" w:themeColor="text1"/>
        </w:rPr>
        <w:t xml:space="preserve">Первый основной лист содержит сведения, распространяемые на товары, декларируемые в декларации на товары, во втором листе указываются сведения, используемые при определении таможенной стоимости декларируемых товаров, и расчет величины таможенной стоимости.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Все остальные листы ДТС, начиная с третьего, являются дополнительными. Нумерация дополнительных листов начинается с третьего номера (1-й и 2-й листы - основные листы формы, 3-й и последующие листы - дополнительные).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</w:t>
      </w:r>
      <w:r>
        <w:rPr>
          <w:color w:val="000000" w:themeColor="text1"/>
        </w:rPr>
        <w:t xml:space="preserve">При декларировании содержащихся в одной товарной партии товаров различных </w:t>
      </w:r>
      <w:r>
        <w:rPr>
          <w:color w:val="000000" w:themeColor="text1"/>
        </w:rPr>
        <w:t xml:space="preserve">наименований с указанием одного классификационного кода по Товарной </w:t>
      </w:r>
      <w:hyperlink r:id="rId21" w:history="1">
        <w:r>
          <w:rPr>
            <w:color w:val="000000" w:themeColor="text1"/>
          </w:rPr>
          <w:t xml:space="preserve">номенклатуре</w:t>
        </w:r>
      </w:hyperlink>
      <w:r>
        <w:rPr>
          <w:color w:val="000000" w:themeColor="text1"/>
        </w:rPr>
        <w:t xml:space="preserve"> внешнеэкономической деятельности Таможенного союза (далее - ТН ВЭД ТС) (декларировани</w:t>
      </w:r>
      <w:r>
        <w:rPr>
          <w:color w:val="000000" w:themeColor="text1"/>
        </w:rPr>
        <w:t xml:space="preserve">е списком) в ДТС указываются сведения на всю товарную партию (кроме товаров, содержащихся в одной товарной партии, таможенная стоимость которых не подлежит определению и заявлению), за исключением случаев, когда таможенная стоимость товаров определяется на</w:t>
      </w:r>
      <w:r>
        <w:rPr>
          <w:color w:val="000000" w:themeColor="text1"/>
        </w:rPr>
        <w:t xml:space="preserve"> основе метода определения таможенной стоимости, отличного от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. В таких случаях в ДТС необходимо указывать сведения по каждому товару, приводимому в списке.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определении таможенной стоимости по </w:t>
      </w:r>
      <w:hyperlink w:tooltip="Current Document" w:anchor="P181" w:history="1">
        <w:r>
          <w:rPr>
            <w:color w:val="000000" w:themeColor="text1"/>
          </w:rPr>
          <w:t xml:space="preserve">методу 1</w:t>
        </w:r>
      </w:hyperlink>
      <w:r>
        <w:rPr>
          <w:color w:val="000000" w:themeColor="text1"/>
        </w:rPr>
        <w:t xml:space="preserve"> таможенный орган вправе потребовать представления ДТС на все или некоторые товары, содержащиеся в одной товарной партии (таможенная стоимость которых подлежит определению и заявлению), в соответствии с </w:t>
      </w:r>
      <w:hyperlink r:id="rId22" w:history="1">
        <w:r>
          <w:rPr>
            <w:color w:val="000000" w:themeColor="text1"/>
          </w:rPr>
          <w:t xml:space="preserve">пунктом 3 статьи 111</w:t>
        </w:r>
      </w:hyperlink>
      <w:r>
        <w:rPr>
          <w:color w:val="000000" w:themeColor="text1"/>
        </w:rPr>
        <w:t xml:space="preserve"> Таможенного кодекса Таможенного союза.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</w:t>
      </w:r>
      <w:r>
        <w:rPr>
          <w:color w:val="000000" w:themeColor="text1"/>
        </w:rPr>
        <w:t xml:space="preserve">Если при определении таможенной стоимости по </w:t>
      </w:r>
      <w:hyperlink w:tooltip="Current Document" w:anchor="P181" w:history="1">
        <w:r>
          <w:rPr>
            <w:color w:val="000000" w:themeColor="text1"/>
          </w:rPr>
          <w:t xml:space="preserve">методу 1</w:t>
        </w:r>
      </w:hyperlink>
      <w:r>
        <w:rPr>
          <w:color w:val="000000" w:themeColor="text1"/>
        </w:rPr>
        <w:t xml:space="preserve"> к цене, фактически уплаченной или подлежащей уплате, не производятся дополнительные начисления и такая цена за каждый товар выделена из общей суммы контракта, заполнение 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 на все номера товаров не требуется - заполняется только первый лист основной формы </w:t>
      </w:r>
      <w:hyperlink w:tooltip="Current Document" w:anchor="P39" w:history="1">
        <w:r>
          <w:rPr>
            <w:color w:val="000000" w:themeColor="text1"/>
          </w:rPr>
          <w:t xml:space="preserve">ДТС-3</w:t>
        </w:r>
      </w:hyperlink>
      <w:r>
        <w:rPr>
          <w:color w:val="000000" w:themeColor="text1"/>
        </w:rPr>
        <w:t xml:space="preserve">. На втором листе основной формы ДТС-3 в </w:t>
      </w:r>
      <w:hyperlink w:tooltip="Current Document" w:anchor="P277" w:history="1">
        <w:r>
          <w:rPr>
            <w:color w:val="000000" w:themeColor="text1"/>
          </w:rPr>
          <w:t xml:space="preserve">графе</w:t>
        </w:r>
      </w:hyperlink>
      <w:r>
        <w:rPr>
          <w:color w:val="000000" w:themeColor="text1"/>
        </w:rPr>
        <w:t xml:space="preserve"> "Дополнительные данные" производится запись "Таможенная стоимость товаров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равна</w:t>
      </w:r>
      <w:r>
        <w:rPr>
          <w:color w:val="000000" w:themeColor="text1"/>
        </w:rPr>
        <w:t xml:space="preserve"> цене, фактически уплаченной или подлежащей уплате".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ДТС заполняется в соответствии с правилами заполнения ДТС, приведенными в </w:t>
      </w:r>
      <w:hyperlink w:tooltip="Current Document" w:anchor="P483" w:history="1">
        <w:r>
          <w:rPr>
            <w:color w:val="000000" w:themeColor="text1"/>
          </w:rPr>
          <w:t xml:space="preserve">главах II</w:t>
        </w:r>
      </w:hyperlink>
      <w:r>
        <w:rPr>
          <w:color w:val="000000" w:themeColor="text1"/>
        </w:rPr>
        <w:t xml:space="preserve"> и </w:t>
      </w:r>
      <w:hyperlink w:tooltip="Current Document" w:anchor="P603" w:history="1">
        <w:r>
          <w:rPr>
            <w:color w:val="000000" w:themeColor="text1"/>
          </w:rPr>
          <w:t xml:space="preserve">III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заполнении ДТС используются общие положения, относящиеся к заполнению декларации на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8" w:name="P468"/>
      <w:r>
        <w:rPr>
          <w:color w:val="000000" w:themeColor="text1"/>
        </w:rPr>
      </w:r>
      <w:bookmarkEnd w:id="68"/>
      <w:r>
        <w:rPr>
          <w:color w:val="000000" w:themeColor="text1"/>
        </w:rPr>
        <w:t xml:space="preserve">13. Сведения в ДТС должны вноситься на русском языке с использованием печатающих устройств.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Для заявления сведений в ДТС применяются классификаторы и перечни нормативно-справочной информации, используемые для таможенных целей.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Стоимостные показатели </w:t>
      </w:r>
      <w:r>
        <w:rPr>
          <w:color w:val="000000" w:themeColor="text1"/>
        </w:rPr>
        <w:t xml:space="preserve">на втором и дополнительных листах ДТС приводятся с указанием дробных единиц с точностью до сотых (до 2-х знаков после запятой). Если требуемая величина содержит более мелкие дробные единицы, она округляется до вышеуказанных значений по правилам округления.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Если в соответствующей графе ДТС недостаточно места для заявления декларантом (таможенным представителем) сведений или для п</w:t>
      </w:r>
      <w:r>
        <w:rPr>
          <w:color w:val="000000" w:themeColor="text1"/>
        </w:rPr>
        <w:t xml:space="preserve">роставления должностным лицом таможенного органа служебных отметок, необходимые сведения должны быть указаны в графе "Дополнительные данные" соответствующего листа ДТС либо на отдельных листах формата A4, которые будут являться неотъемлемой частью ДТС. В с</w:t>
      </w:r>
      <w:r>
        <w:rPr>
          <w:color w:val="000000" w:themeColor="text1"/>
        </w:rPr>
        <w:t xml:space="preserve">оответствующих графах ДТС, к которым относятся приводимые в графе "Дополнительные данные" и (или) на отдельных листах сведения, должна быть сделана соответствующая запись, отсылающая к графе "Дополнительные данные" или соответственно: "см. доп. N __ на __ </w:t>
      </w:r>
      <w:r>
        <w:rPr>
          <w:color w:val="000000" w:themeColor="text1"/>
        </w:rPr>
        <w:t xml:space="preserve">л</w:t>
      </w:r>
      <w:r>
        <w:rPr>
          <w:color w:val="000000" w:themeColor="text1"/>
        </w:rPr>
        <w:t xml:space="preserve">.".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каждом отдельном листе необходимо указать: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"Дополнение N __, к ДТС N __";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порядковый номер декларируемого товара в виде записи: "Товар N __" и по каждому товару - номер графы и те сведения, которые вносятся в графу в соответствии с правилами заполнения этой графы.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на одном отдельном листе места для указания вносимых в одну графу сведений недостаточно, такие сведения приводятся на нескольких отдельных листах формата A4. В этом </w:t>
      </w:r>
      <w:r>
        <w:rPr>
          <w:color w:val="000000" w:themeColor="text1"/>
        </w:rPr>
        <w:t xml:space="preserve">случае в правом верхнем углу указывается номер листа по порядку. Нумерация отдельных листов всегда начинается заново.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Каждый экземпляр отдельного листа в правом нижнем углу должен быть подписан лицом, составившим ДТС, и удостоверен в порядке, установленном </w:t>
      </w:r>
      <w:hyperlink w:tooltip="Current Document" w:anchor="P479" w:history="1">
        <w:r>
          <w:rPr>
            <w:color w:val="000000" w:themeColor="text1"/>
          </w:rPr>
          <w:t xml:space="preserve">пунктом 17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Количество экземпляров каждого такого отдельного листа должно соответствовать количеству экземпляров ДТС. К первому экземпляру ДТС должен быть приложен оригинал такого листа, к остальным могут прилагаться копии.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электронную копию ДТС лицом, ее заполнившим, должны вноситься все сведения, содержащиеся в дополнениях.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9" w:name="P479"/>
      <w:r>
        <w:rPr>
          <w:color w:val="000000" w:themeColor="text1"/>
        </w:rPr>
      </w:r>
      <w:bookmarkEnd w:id="69"/>
      <w:r>
        <w:rPr>
          <w:color w:val="000000" w:themeColor="text1"/>
        </w:rPr>
        <w:t xml:space="preserve">17. ДТС удостоверяется лицом, ее составившим, и подписывается в соответствующей графе основных листов ДТС и в соответ</w:t>
      </w:r>
      <w:r>
        <w:rPr>
          <w:color w:val="000000" w:themeColor="text1"/>
        </w:rPr>
        <w:t xml:space="preserve">ствующем поле каждого дополнительного листа, а также дополнения к ДТС, когда они заполняются. Удостоверение ДТС производится путем проставления печати, если в соответствии с законодательством Российской Федерации лицо, составившее ДТС, должно иметь печать.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18. </w:t>
      </w:r>
      <w:r>
        <w:rPr>
          <w:color w:val="000000" w:themeColor="text1"/>
        </w:rPr>
        <w:t xml:space="preserve">Должностн</w:t>
      </w:r>
      <w:r>
        <w:rPr>
          <w:color w:val="000000" w:themeColor="text1"/>
        </w:rPr>
        <w:t xml:space="preserve">ые лица таможенных органов не вправе по собственной инициативе, поручению или просьбе лица, составившего ДТС, вписывать какие-либо данные в графы, заполняемые этим лицом, или вносить изменения, дополнения или исправления в указанные в этих графах сведения.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Все отметки должностного лица таможенного органа, за исключением регистрационного номера, </w:t>
      </w:r>
      <w:r>
        <w:rPr>
          <w:color w:val="000000" w:themeColor="text1"/>
        </w:rPr>
        <w:t xml:space="preserve">датируются и заверяются</w:t>
      </w:r>
      <w:r>
        <w:rPr>
          <w:color w:val="000000" w:themeColor="text1"/>
        </w:rPr>
        <w:t xml:space="preserve"> его подписью и оттиском личной номерной печати.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</w:r>
      <w:bookmarkStart w:id="70" w:name="P483"/>
      <w:r>
        <w:rPr>
          <w:color w:val="000000" w:themeColor="text1"/>
        </w:rPr>
      </w:r>
      <w:bookmarkEnd w:id="70"/>
      <w:r>
        <w:rPr>
          <w:color w:val="000000" w:themeColor="text1"/>
        </w:rPr>
        <w:t xml:space="preserve">II. Правила заполнения декларации таможенной стоимости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форме ДТС-3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4" w:history="1">
        <w:r>
          <w:rPr>
            <w:color w:val="000000" w:themeColor="text1"/>
          </w:rPr>
          <w:t xml:space="preserve">Графа 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полное наименование, содержащее указание на его организационно-</w:t>
      </w:r>
      <w:r>
        <w:rPr>
          <w:color w:val="000000" w:themeColor="text1"/>
        </w:rPr>
        <w:t xml:space="preserve">правовую форму (сокращенное наименование, если такое сокращенное наименование предусмотрено учредительным документом) (для юридических лиц), или фамилия, имя, отчество (для физических лиц) и адрес местонахождения лица, которое продает декларируемые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Дополнительно в графу вносятся следующие сведения о продавце декларируемых товаров: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 верхней части графы в правом углу проставляется присво</w:t>
      </w:r>
      <w:r>
        <w:rPr>
          <w:color w:val="000000" w:themeColor="text1"/>
        </w:rPr>
        <w:t xml:space="preserve">енный в соответствии с законодательством Российской Федерации покупателю основной государственный регистрационный номер (ОГРН) или основной государственный регистрационный номер записи о государственной регистрации индивидуального предпринимателя (ОГРНИП);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 нижней части графы в левом углу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продавцом является юридическое лицо или его обособленное подразделение - идентификационный номер налогоплательщика (ИНН) и код причины постановки на учет (КПП), присвоенные продавцу в соответствии с законодательством Российской Фед</w:t>
      </w:r>
      <w:r>
        <w:rPr>
          <w:color w:val="000000" w:themeColor="text1"/>
        </w:rPr>
        <w:t xml:space="preserve">ерации о налогах и сборах (с проставлением между вышеуказанными сведениями знака разделителя "/"); при этом, если продавцом товаров выступает обособленное подразделение, то проставляется КПП, присвоенный обособленному подразделению по месту его нахождения;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пр</w:t>
      </w:r>
      <w:r>
        <w:rPr>
          <w:color w:val="000000" w:themeColor="text1"/>
        </w:rPr>
        <w:t xml:space="preserve">одавцом является физическое лицо, в том числе зарегистрированное на территории Российской Федерации в качестве индивидуального предпринимателя, - ИНН (при его наличии) и сведения о документе, удостоверяющем личность физического лица, являющегося продавцом </w:t>
      </w:r>
      <w:r>
        <w:rPr>
          <w:color w:val="000000" w:themeColor="text1"/>
        </w:rPr>
        <w:t xml:space="preserve">декларируемых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7" w:history="1">
        <w:r>
          <w:rPr>
            <w:color w:val="000000" w:themeColor="text1"/>
          </w:rPr>
          <w:t xml:space="preserve">Графа 2а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полное наименование (для юридических лиц) или фамилия, имя, отчество (для физических лиц) и адрес местонахождения лица, которое покупает декларируемые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50" w:history="1">
        <w:r>
          <w:rPr>
            <w:color w:val="000000" w:themeColor="text1"/>
          </w:rPr>
          <w:t xml:space="preserve">Графа 2б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полное наименование, содержащее указание на его организацио</w:t>
      </w:r>
      <w:r>
        <w:rPr>
          <w:color w:val="000000" w:themeColor="text1"/>
        </w:rPr>
        <w:t xml:space="preserve">нно-правовую форму (сокращенное наименование, если такое сокращенное наименование предусмотрено учредительным документом) (для юридических лиц), или фамилия, имя, отчество (для физических лиц) и адрес местонахождения декларанта (таможенного представителя).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Дополнительно в графу вносятся следующие сведения о декларанте (таможенном представителе):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 верхней части графы в правом углу проставляется ОГРН или ОГРНИП, </w:t>
      </w:r>
      <w:r>
        <w:rPr>
          <w:color w:val="000000" w:themeColor="text1"/>
        </w:rPr>
        <w:t xml:space="preserve">присвоенный</w:t>
      </w:r>
      <w:r>
        <w:rPr>
          <w:color w:val="000000" w:themeColor="text1"/>
        </w:rPr>
        <w:t xml:space="preserve"> декларанту (таможенному представителю)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 нижней части графы в левом углу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декларантом (таможенным представителем) является юридическое лицо или его обособленное подразделение, - ИНН и КПП, присвоенные декларанту (таможенному представителю) в соответствии с законодательством Российской Федерации о нало</w:t>
      </w:r>
      <w:r>
        <w:rPr>
          <w:color w:val="000000" w:themeColor="text1"/>
        </w:rPr>
        <w:t xml:space="preserve">гах и сборах (с проставлением между вышеуказанными сведениями знака разделителя "/"); при этом, если от имени юридического лица выступает его обособленное подразделение, то проставляется КПП, присвоенный обособленному подразделению по месту его нахождения;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для физического лица (в том числе зарегистрированного на территории Российской Федерации в качестве индивидуального предпринимателя) - ИНН (при его наличии) и сведения о документе, удостоверяющем личность физического лица.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декларантом (таможенным представителем) является лицо, указанное в </w:t>
      </w:r>
      <w:hyperlink w:tooltip="Current Document" w:anchor="P44" w:history="1">
        <w:r>
          <w:rPr>
            <w:color w:val="000000" w:themeColor="text1"/>
          </w:rPr>
          <w:t xml:space="preserve">графе 1</w:t>
        </w:r>
      </w:hyperlink>
      <w:r>
        <w:rPr>
          <w:color w:val="000000" w:themeColor="text1"/>
        </w:rPr>
        <w:t xml:space="preserve">, и соответствующие сведения о нем приведены в </w:t>
      </w:r>
      <w:hyperlink w:tooltip="Current Document" w:anchor="P44" w:history="1">
        <w:r>
          <w:rPr>
            <w:color w:val="000000" w:themeColor="text1"/>
          </w:rPr>
          <w:t xml:space="preserve">графе 1</w:t>
        </w:r>
      </w:hyperlink>
      <w:r>
        <w:rPr>
          <w:color w:val="000000" w:themeColor="text1"/>
        </w:rPr>
        <w:t xml:space="preserve">, приводится ссылка на </w:t>
      </w:r>
      <w:hyperlink w:tooltip="Current Document" w:anchor="P44" w:history="1">
        <w:r>
          <w:rPr>
            <w:color w:val="000000" w:themeColor="text1"/>
          </w:rPr>
          <w:t xml:space="preserve">графу 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51" w:history="1">
        <w:r>
          <w:rPr>
            <w:color w:val="000000" w:themeColor="text1"/>
          </w:rPr>
          <w:t xml:space="preserve">Графа 3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буквенный код условия (условий) поставки товаров по </w:t>
      </w:r>
      <w:hyperlink r:id="rId23" w:history="1">
        <w:r>
          <w:rPr>
            <w:color w:val="000000" w:themeColor="text1"/>
          </w:rPr>
          <w:t xml:space="preserve">классификатору</w:t>
        </w:r>
      </w:hyperlink>
      <w:r>
        <w:rPr>
          <w:color w:val="000000" w:themeColor="text1"/>
        </w:rPr>
        <w:t xml:space="preserve"> условий поставки и название соответствующего географического пункта (географических пунктов).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54" w:history="1">
        <w:r>
          <w:rPr>
            <w:color w:val="000000" w:themeColor="text1"/>
          </w:rPr>
          <w:t xml:space="preserve">Графа 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номер и дата счета (счетов), выставленного продавцом покупателю и содержащего стоимостную оценку товара.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59" w:history="1">
        <w:r>
          <w:rPr>
            <w:color w:val="000000" w:themeColor="text1"/>
          </w:rPr>
          <w:t xml:space="preserve">Графа 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номер и дата внешнеторгового контракта (договора, соглашения), а также номера и даты действующих приложений, дополнений и изменений к нему.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68" w:history="1">
        <w:r>
          <w:rPr>
            <w:color w:val="000000" w:themeColor="text1"/>
          </w:rPr>
          <w:t xml:space="preserve">Графа 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реквизиты (номер и дата) документов с принятыми ранее таможенными органами решениями, применимыми к </w:t>
      </w:r>
      <w:hyperlink w:tooltip="Current Document" w:anchor="P71" w:history="1">
        <w:r>
          <w:rPr>
            <w:color w:val="000000" w:themeColor="text1"/>
          </w:rPr>
          <w:t xml:space="preserve">графам 7</w:t>
        </w:r>
      </w:hyperlink>
      <w:r>
        <w:rPr>
          <w:color w:val="000000" w:themeColor="text1"/>
        </w:rPr>
        <w:t xml:space="preserve"> - </w:t>
      </w:r>
      <w:hyperlink w:tooltip="Current Document" w:anchor="P112" w:history="1">
        <w:r>
          <w:rPr>
            <w:color w:val="000000" w:themeColor="text1"/>
          </w:rPr>
          <w:t xml:space="preserve">9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71" w:history="1">
        <w:r>
          <w:rPr>
            <w:color w:val="000000" w:themeColor="text1"/>
          </w:rPr>
          <w:t xml:space="preserve">Графа 7а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ответа "Нет" необходимо перейти к заполнению </w:t>
      </w:r>
      <w:hyperlink w:tooltip="Current Document" w:anchor="P93" w:history="1">
        <w:r>
          <w:rPr>
            <w:color w:val="000000" w:themeColor="text1"/>
          </w:rPr>
          <w:t xml:space="preserve">граф 8а</w:t>
        </w:r>
      </w:hyperlink>
      <w:r>
        <w:rPr>
          <w:color w:val="000000" w:themeColor="text1"/>
        </w:rPr>
        <w:t xml:space="preserve"> и </w:t>
      </w:r>
      <w:hyperlink w:tooltip="Current Document" w:anchor="P102" w:history="1">
        <w:r>
          <w:rPr>
            <w:color w:val="000000" w:themeColor="text1"/>
          </w:rPr>
          <w:t xml:space="preserve">8б</w:t>
        </w:r>
      </w:hyperlink>
      <w:r>
        <w:rPr>
          <w:color w:val="000000" w:themeColor="text1"/>
        </w:rPr>
        <w:t xml:space="preserve"> (</w:t>
      </w:r>
      <w:hyperlink w:tooltip="Current Document" w:anchor="P79" w:history="1">
        <w:r>
          <w:rPr>
            <w:color w:val="000000" w:themeColor="text1"/>
          </w:rPr>
          <w:t xml:space="preserve">графы 7б</w:t>
        </w:r>
      </w:hyperlink>
      <w:r>
        <w:rPr>
          <w:color w:val="000000" w:themeColor="text1"/>
        </w:rPr>
        <w:t xml:space="preserve"> и </w:t>
      </w:r>
      <w:hyperlink w:tooltip="Current Document" w:anchor="P83" w:history="1">
        <w:r>
          <w:rPr>
            <w:color w:val="000000" w:themeColor="text1"/>
          </w:rPr>
          <w:t xml:space="preserve">7в</w:t>
        </w:r>
      </w:hyperlink>
      <w:r>
        <w:rPr>
          <w:color w:val="000000" w:themeColor="text1"/>
        </w:rPr>
        <w:t xml:space="preserve"> не заполняются).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ответа "Да" заполняется </w:t>
      </w:r>
      <w:hyperlink w:tooltip="Current Document" w:anchor="P79" w:history="1">
        <w:r>
          <w:rPr>
            <w:color w:val="000000" w:themeColor="text1"/>
          </w:rPr>
          <w:t xml:space="preserve">графа 7б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79" w:history="1">
        <w:r>
          <w:rPr>
            <w:color w:val="000000" w:themeColor="text1"/>
          </w:rPr>
          <w:t xml:space="preserve">Графа 7б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 Применение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 допустимо только в случае ответа "Нет".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83" w:history="1">
        <w:r>
          <w:rPr>
            <w:color w:val="000000" w:themeColor="text1"/>
          </w:rPr>
          <w:t xml:space="preserve">Графа 7в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Настоящая </w:t>
      </w:r>
      <w:hyperlink w:tooltip="Current Document" w:anchor="P83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заполняется в том случае, если между продавцом и покупателем вывозимых товаров имеется взаимосвязь.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если имеющаяся взаимосвязь продавца и покупателя не повлияла на стоимость сделки, то есть стоимость сделки с вывозимыми товарами близка к одной из проверочных величин, указанных в </w:t>
      </w:r>
      <w:hyperlink r:id="rId24" w:history="1">
        <w:r>
          <w:rPr>
            <w:color w:val="000000" w:themeColor="text1"/>
          </w:rPr>
          <w:t xml:space="preserve">пункте 12</w:t>
        </w:r>
      </w:hyperlink>
      <w:r>
        <w:rPr>
          <w:color w:val="000000" w:themeColor="text1"/>
        </w:rPr>
        <w:t xml:space="preserve"> Правил определения таможенной стоимости товаров, вывозимых с таможенной территории Российской Федерации, утвержденных Постановлением Правительства Российской Федерации от 13 августа 2006 г. N 500 (далее - Правила), то в графе "Дополни</w:t>
      </w:r>
      <w:r>
        <w:rPr>
          <w:color w:val="000000" w:themeColor="text1"/>
        </w:rPr>
        <w:t xml:space="preserve">тельные данные" в произвольной форме указываются подробности: порядковый номер декларируемого товара по ДТС и сведения об используемой в его отношении проверочной величине, включая полные реквизиты источника информации, а также иные соответствующие данные.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93" w:history="1">
        <w:r>
          <w:rPr>
            <w:color w:val="000000" w:themeColor="text1"/>
          </w:rPr>
          <w:t xml:space="preserve">Графа 8а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 Применение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 допустимо только в случае ответа "Нет".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02" w:history="1">
        <w:r>
          <w:rPr>
            <w:color w:val="000000" w:themeColor="text1"/>
          </w:rPr>
          <w:t xml:space="preserve">Графа 8б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продажа товаров или их цена зависит от соблюдения условий или обязательств, влияние которых на стоимость товаров может быть количественно определено, указываются вид и содержан</w:t>
      </w:r>
      <w:r>
        <w:rPr>
          <w:color w:val="000000" w:themeColor="text1"/>
        </w:rPr>
        <w:t xml:space="preserve">ие таких условий или обязательств (например, наличие требования встречной поставки товара покупателем либо оказание им каких-либо услуг продавцу, повлиявших на стоимость этой сделки и т.д.), а также расчет стоимостной оценки этих условий или обязательств с</w:t>
      </w:r>
      <w:r>
        <w:rPr>
          <w:color w:val="000000" w:themeColor="text1"/>
        </w:rPr>
        <w:t xml:space="preserve"> указанием документов, на основе которых такой расчет производится. Соответствующая сумма приводится в </w:t>
      </w:r>
      <w:hyperlink w:tooltip="Current Document" w:anchor="P199" w:history="1">
        <w:r>
          <w:rPr>
            <w:color w:val="000000" w:themeColor="text1"/>
          </w:rPr>
          <w:t xml:space="preserve">графе 11б</w:t>
        </w:r>
      </w:hyperlink>
      <w:r>
        <w:rPr>
          <w:color w:val="000000" w:themeColor="text1"/>
        </w:rPr>
        <w:t xml:space="preserve"> как косвенный платеж.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влияние на стоимость сделки соответствующих условий или обязательств не может быть количественно </w:t>
      </w:r>
      <w:r>
        <w:rPr>
          <w:color w:val="000000" w:themeColor="text1"/>
        </w:rPr>
        <w:t xml:space="preserve">определено и должным образом подтверждено</w:t>
      </w:r>
      <w:r>
        <w:rPr>
          <w:color w:val="000000" w:themeColor="text1"/>
        </w:rPr>
        <w:t xml:space="preserve"> (в том числе после выпуска товаров), </w:t>
      </w:r>
      <w:hyperlink w:tooltip="Current Document" w:anchor="P181" w:history="1">
        <w:r>
          <w:rPr>
            <w:color w:val="000000" w:themeColor="text1"/>
          </w:rPr>
          <w:t xml:space="preserve">метод 1</w:t>
        </w:r>
      </w:hyperlink>
      <w:r>
        <w:rPr>
          <w:color w:val="000000" w:themeColor="text1"/>
        </w:rPr>
        <w:t xml:space="preserve"> не может быть применен.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12" w:history="1">
        <w:r>
          <w:rPr>
            <w:color w:val="000000" w:themeColor="text1"/>
          </w:rPr>
          <w:t xml:space="preserve">Графа 9а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ответе "Да" после </w:t>
      </w:r>
      <w:hyperlink w:tooltip="Current Document" w:anchor="P122" w:history="1">
        <w:r>
          <w:rPr>
            <w:color w:val="000000" w:themeColor="text1"/>
          </w:rPr>
          <w:t xml:space="preserve">графы 9б</w:t>
        </w:r>
      </w:hyperlink>
      <w:r>
        <w:rPr>
          <w:color w:val="000000" w:themeColor="text1"/>
        </w:rPr>
        <w:t xml:space="preserve"> указываются условия, касающиеся платежей</w:t>
      </w:r>
      <w:r>
        <w:rPr>
          <w:color w:val="000000" w:themeColor="text1"/>
        </w:rPr>
        <w:t xml:space="preserve"> за использование объектов интеллектуальной собственности (например, вид платежа, основание его произведения и т.п.), которые покупатель прямо или косвенно уплатил или должен уплатить в качестве условия продажи товаров. Величина этих платежей приводится в </w:t>
      </w:r>
      <w:hyperlink w:tooltip="Current Document" w:anchor="P250" w:history="1">
        <w:r>
          <w:rPr>
            <w:color w:val="000000" w:themeColor="text1"/>
          </w:rPr>
          <w:t xml:space="preserve">графе 15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22" w:history="1">
        <w:r>
          <w:rPr>
            <w:color w:val="000000" w:themeColor="text1"/>
          </w:rPr>
          <w:t xml:space="preserve">Графа 9б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приведенном в графе поле, соответствующем верному ответу, проставляется знак "X".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ответе "Да" после настоящей графы указывается условие, в соответствии с которым часть дохода, полученного в результате последующей продажи товаров, распоряжения товарами иным способом или их использования, причитается прямо или косвенно продавцу.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Соответствующая величина приводится в </w:t>
      </w:r>
      <w:hyperlink w:tooltip="Current Document" w:anchor="P255" w:history="1">
        <w:r>
          <w:rPr>
            <w:color w:val="000000" w:themeColor="text1"/>
          </w:rPr>
          <w:t xml:space="preserve">графе 16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32" w:history="1">
        <w:r>
          <w:rPr>
            <w:color w:val="000000" w:themeColor="text1"/>
          </w:rPr>
          <w:t xml:space="preserve">Графа 10а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количество дополнительных листов к ДТС (количество листов должно соответствовать номеру последнего листа, уменьшенному на 2).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38" w:history="1">
        <w:r>
          <w:rPr>
            <w:color w:val="000000" w:themeColor="text1"/>
          </w:rPr>
          <w:t xml:space="preserve">Графа 10б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дата составления ДТС, фамилия, имя, отчество, вид, номер и дата выдачи документа, удостоверяющего личность лица, составившего ДТС, номер контакт</w:t>
      </w:r>
      <w:r>
        <w:rPr>
          <w:color w:val="000000" w:themeColor="text1"/>
        </w:rPr>
        <w:t xml:space="preserve">ного телефона, а также занимаемая должность этого лица в штате декларанта, если ДТС составлена юридическим лицом, либо в штате таможенного представителя и проставляется его подпись. Удостоверение ДТС производится в настоящей графе в порядке, установленном </w:t>
      </w:r>
      <w:hyperlink w:tooltip="Current Document" w:anchor="P479" w:history="1">
        <w:r>
          <w:rPr>
            <w:color w:val="000000" w:themeColor="text1"/>
          </w:rPr>
          <w:t xml:space="preserve">пунктом 17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случаях, когда ДТС составляется таможенным органом, в настоящей </w:t>
      </w:r>
      <w:hyperlink w:tooltip="Current Document" w:anchor="P138" w:history="1">
        <w:r>
          <w:rPr>
            <w:color w:val="000000" w:themeColor="text1"/>
          </w:rPr>
          <w:t xml:space="preserve">графе</w:t>
        </w:r>
      </w:hyperlink>
      <w:r>
        <w:rPr>
          <w:color w:val="000000" w:themeColor="text1"/>
        </w:rPr>
        <w:t xml:space="preserve"> указываются дата составления ДТС, фамилия, имя, отчество, должность уполномоченного должностного лица таможенного органа, проставляется оттиск личной номерной печати этого лица и его подпись.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79" w:history="1">
        <w:r>
          <w:rPr>
            <w:color w:val="000000" w:themeColor="text1"/>
          </w:rPr>
          <w:t xml:space="preserve">Второй лист</w:t>
        </w:r>
      </w:hyperlink>
      <w:r>
        <w:rPr>
          <w:color w:val="000000" w:themeColor="text1"/>
        </w:rPr>
        <w:t xml:space="preserve"> формы ДТС-3.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листе могут быть приведены данные по товарам, декларируемым в одной декларации на товары, - от одного до трех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Графа "Товар N".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Необходимо указывать номер товара из соответствующей графы декларации на товары либо при декларировании содержащихся в одной товарной партии товаров различных наименований с указанием одного классификационного кода по </w:t>
      </w:r>
      <w:hyperlink r:id="rId25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, когда необходимо указание сведений по каждому или некоторым товарам из списка, соответствующий порядковый номер товара по списку.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Графа "Код ТН ВЭД ТС".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код товара по ТН ВЭД ТС, а также дополнительно без пробелов указывается четырехзначный код по </w:t>
      </w:r>
      <w:hyperlink r:id="rId26" w:history="1">
        <w:r>
          <w:rPr>
            <w:color w:val="000000" w:themeColor="text1"/>
          </w:rPr>
          <w:t xml:space="preserve">классификатору</w:t>
        </w:r>
      </w:hyperlink>
      <w:r>
        <w:rPr>
          <w:color w:val="000000" w:themeColor="text1"/>
        </w:rPr>
        <w:t xml:space="preserve"> дополнительной таможенной информации, если его указание предусмотрено в соответствии с другими нормативными правовыми актами в области таможенного дела.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91" w:history="1">
        <w:r>
          <w:rPr>
            <w:color w:val="000000" w:themeColor="text1"/>
          </w:rPr>
          <w:t xml:space="preserve">Раздел</w:t>
        </w:r>
        <w:r>
          <w:rPr>
            <w:color w:val="000000" w:themeColor="text1"/>
          </w:rPr>
          <w:t xml:space="preserve"> А</w:t>
        </w:r>
      </w:hyperlink>
      <w:r>
        <w:rPr>
          <w:color w:val="000000" w:themeColor="text1"/>
        </w:rPr>
        <w:t xml:space="preserve"> "Основа для расчета".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настоящем </w:t>
      </w:r>
      <w:hyperlink w:tooltip="Current Document" w:anchor="P191" w:history="1">
        <w:r>
          <w:rPr>
            <w:color w:val="000000" w:themeColor="text1"/>
          </w:rPr>
          <w:t xml:space="preserve">разделе</w:t>
        </w:r>
      </w:hyperlink>
      <w:r>
        <w:rPr>
          <w:color w:val="000000" w:themeColor="text1"/>
        </w:rPr>
        <w:t xml:space="preserve"> приводится цена, фактически уплаченная или подлежащая уплате за вывозимый товар, а также величина косвенных платежей (если они не вошли в цену товара), которые в сумме являются основой дл</w:t>
      </w:r>
      <w:r>
        <w:rPr>
          <w:color w:val="000000" w:themeColor="text1"/>
        </w:rPr>
        <w:t xml:space="preserve">я определения таможенной стоимости товара. В том случае, если в зависимости от условий поставки и других условий сделки не требуется дополнительных начислений к этой цене, указанная цена товара равна таможенной стоимости соответствующего вывозимого товара.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91" w:history="1">
        <w:r>
          <w:rPr>
            <w:color w:val="000000" w:themeColor="text1"/>
          </w:rPr>
          <w:t xml:space="preserve">Графа 11а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</w:t>
      </w:r>
      <w:hyperlink w:tooltip="Current Document" w:anchor="P191" w:history="1">
        <w:r>
          <w:rPr>
            <w:color w:val="000000" w:themeColor="text1"/>
          </w:rPr>
          <w:t xml:space="preserve">первой строке</w:t>
        </w:r>
      </w:hyperlink>
      <w:r>
        <w:rPr>
          <w:color w:val="000000" w:themeColor="text1"/>
        </w:rPr>
        <w:t xml:space="preserve"> указывается в валюте счета цена, фактически уплаченная или подлежащая уплате за товары при их продаже на вывоз из Российской Федерации в страну назначения.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Во </w:t>
      </w:r>
      <w:hyperlink w:tooltip="Current Document" w:anchor="P196" w:history="1">
        <w:r>
          <w:rPr>
            <w:color w:val="000000" w:themeColor="text1"/>
          </w:rPr>
          <w:t xml:space="preserve">второй строке</w:t>
        </w:r>
      </w:hyperlink>
      <w:r>
        <w:rPr>
          <w:color w:val="000000" w:themeColor="text1"/>
        </w:rPr>
        <w:t xml:space="preserve"> указывается в рублях цена, фактически уплаченная или подлежащая уплате.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скобках приводятся трехзначный буквенный код валюты счета по общероссийскому </w:t>
      </w:r>
      <w:hyperlink r:id="rId27" w:history="1">
        <w:r>
          <w:rPr>
            <w:color w:val="000000" w:themeColor="text1"/>
          </w:rPr>
          <w:t xml:space="preserve">классификатору</w:t>
        </w:r>
      </w:hyperlink>
      <w:r>
        <w:rPr>
          <w:color w:val="000000" w:themeColor="text1"/>
        </w:rPr>
        <w:t xml:space="preserve"> валют (ИСО 4217) и соответствующий курс валюты счета к валюте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199" w:history="1">
        <w:r>
          <w:rPr>
            <w:color w:val="000000" w:themeColor="text1"/>
          </w:rPr>
          <w:t xml:space="preserve">Графа 11б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данной графе приводится сумма косвенных платежей в валюте Российской Федерации (в корреспонденции с </w:t>
      </w:r>
      <w:hyperlink w:tooltip="Current Document" w:anchor="P102" w:history="1">
        <w:r>
          <w:rPr>
            <w:color w:val="000000" w:themeColor="text1"/>
          </w:rPr>
          <w:t xml:space="preserve">графой 8б</w:t>
        </w:r>
      </w:hyperlink>
      <w:r>
        <w:rPr>
          <w:color w:val="000000" w:themeColor="text1"/>
        </w:rPr>
        <w:t xml:space="preserve">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этой графе отражается величина поправки к цене, подтвержденная документами декларанта (таможенного представителя) и соответствующими расчетами, для случаев, когда имелись соответствующие условия или обязательства (приводятся в </w:t>
      </w:r>
      <w:hyperlink w:tooltip="Current Document" w:anchor="P102" w:history="1">
        <w:r>
          <w:rPr>
            <w:color w:val="000000" w:themeColor="text1"/>
          </w:rPr>
          <w:t xml:space="preserve">графе 8б</w:t>
        </w:r>
      </w:hyperlink>
      <w:r>
        <w:rPr>
          <w:color w:val="000000" w:themeColor="text1"/>
        </w:rPr>
        <w:t xml:space="preserve">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том случае, если в </w:t>
      </w:r>
      <w:hyperlink w:tooltip="Current Document" w:anchor="P199" w:history="1">
        <w:r>
          <w:rPr>
            <w:color w:val="000000" w:themeColor="text1"/>
          </w:rPr>
          <w:t xml:space="preserve">графе 11б</w:t>
        </w:r>
      </w:hyperlink>
      <w:r>
        <w:rPr>
          <w:color w:val="000000" w:themeColor="text1"/>
        </w:rPr>
        <w:t xml:space="preserve"> указана суммарная величина косвенных платежей (поправок к цене), то расшифровка общей суммы, указанной в </w:t>
      </w:r>
      <w:hyperlink w:tooltip="Current Document" w:anchor="P199" w:history="1">
        <w:r>
          <w:rPr>
            <w:color w:val="000000" w:themeColor="text1"/>
          </w:rPr>
          <w:t xml:space="preserve">графе 11б</w:t>
        </w:r>
      </w:hyperlink>
      <w:r>
        <w:rPr>
          <w:color w:val="000000" w:themeColor="text1"/>
        </w:rPr>
        <w:t xml:space="preserve">, производится в графе "Дополнительные данные" соответствующего листа ДТС либо на отдельных листах формата A4 в порядке, установленном </w:t>
      </w:r>
      <w:hyperlink w:tooltip="Current Document" w:anchor="P468" w:history="1">
        <w:r>
          <w:rPr>
            <w:color w:val="000000" w:themeColor="text1"/>
          </w:rPr>
          <w:t xml:space="preserve">пунктом 13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том случае, если косвенные платеж</w:t>
      </w:r>
      <w:r>
        <w:rPr>
          <w:color w:val="000000" w:themeColor="text1"/>
        </w:rPr>
        <w:t xml:space="preserve">и (поправки к цене) относятся ко всем или нескольким из поставляемых наименований товаров, то распределение суммарной величины косвенных платежей между наименованиями товаров производится пропорционально стоимости каждого наименования товаров, указанной в </w:t>
      </w:r>
      <w:hyperlink w:tooltip="Current Document" w:anchor="P191" w:history="1">
        <w:r>
          <w:rPr>
            <w:color w:val="000000" w:themeColor="text1"/>
          </w:rPr>
          <w:t xml:space="preserve">графе 11а</w:t>
        </w:r>
      </w:hyperlink>
      <w:r>
        <w:rPr>
          <w:color w:val="000000" w:themeColor="text1"/>
        </w:rPr>
        <w:t xml:space="preserve">, за исключением случаев, когда по желанию декларанта (таможенного представителя) суммарная величина косвенных платежей включается в таможенную стоимость товаров с наиболее высоким уровнем налогообложения</w:t>
      </w:r>
      <w:r>
        <w:rPr>
          <w:color w:val="000000" w:themeColor="text1"/>
        </w:rPr>
        <w:t xml:space="preserve">. По желанию декларанта (таможенного представителя) суммарная величина косвенных платежей может быть отнесена к первой партии товаров, в отношении которых предусмотрены такие косвенные платежи.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04" w:history="1">
        <w:r>
          <w:rPr>
            <w:color w:val="000000" w:themeColor="text1"/>
          </w:rPr>
          <w:t xml:space="preserve">Графа 12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сумма величин, приведенных в </w:t>
      </w:r>
      <w:hyperlink w:tooltip="Current Document" w:anchor="P191" w:history="1">
        <w:r>
          <w:rPr>
            <w:color w:val="000000" w:themeColor="text1"/>
          </w:rPr>
          <w:t xml:space="preserve">графах 11а</w:t>
        </w:r>
      </w:hyperlink>
      <w:r>
        <w:rPr>
          <w:color w:val="000000" w:themeColor="text1"/>
        </w:rPr>
        <w:t xml:space="preserve"> и </w:t>
      </w:r>
      <w:hyperlink w:tooltip="Current Document" w:anchor="P199" w:history="1">
        <w:r>
          <w:rPr>
            <w:color w:val="000000" w:themeColor="text1"/>
          </w:rPr>
          <w:t xml:space="preserve">11б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06" w:history="1">
        <w:r>
          <w:rPr>
            <w:color w:val="000000" w:themeColor="text1"/>
          </w:rPr>
          <w:t xml:space="preserve">Раздел</w:t>
        </w:r>
        <w:r>
          <w:rPr>
            <w:color w:val="000000" w:themeColor="text1"/>
          </w:rPr>
          <w:t xml:space="preserve"> Б</w:t>
        </w:r>
      </w:hyperlink>
      <w:r>
        <w:rPr>
          <w:color w:val="000000" w:themeColor="text1"/>
        </w:rPr>
        <w:t xml:space="preserve"> "Дополнительные начисления: расходы в рублях, которые не включены в А".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настоящем </w:t>
      </w:r>
      <w:hyperlink w:tooltip="Current Document" w:anchor="P206" w:history="1">
        <w:r>
          <w:rPr>
            <w:color w:val="000000" w:themeColor="text1"/>
          </w:rPr>
          <w:t xml:space="preserve">разделе</w:t>
        </w:r>
      </w:hyperlink>
      <w:r>
        <w:rPr>
          <w:color w:val="000000" w:themeColor="text1"/>
        </w:rPr>
        <w:t xml:space="preserve"> приводятся в рублях дополнительные начисления, не учтенные в </w:t>
      </w:r>
      <w:hyperlink w:tooltip="Current Document" w:anchor="P191" w:history="1">
        <w:r>
          <w:rPr>
            <w:color w:val="000000" w:themeColor="text1"/>
          </w:rPr>
          <w:t xml:space="preserve">разделе</w:t>
        </w:r>
        <w:r>
          <w:rPr>
            <w:color w:val="000000" w:themeColor="text1"/>
          </w:rPr>
          <w:t xml:space="preserve"> А</w:t>
        </w:r>
      </w:hyperlink>
      <w:r>
        <w:rPr>
          <w:color w:val="000000" w:themeColor="text1"/>
        </w:rPr>
        <w:t xml:space="preserve">, но подлежащие в соответствии с </w:t>
      </w:r>
      <w:hyperlink r:id="rId28" w:history="1">
        <w:r>
          <w:rPr>
            <w:color w:val="000000" w:themeColor="text1"/>
          </w:rPr>
          <w:t xml:space="preserve">пунктом 17</w:t>
        </w:r>
      </w:hyperlink>
      <w:r>
        <w:rPr>
          <w:color w:val="000000" w:themeColor="text1"/>
        </w:rPr>
        <w:t xml:space="preserve"> Правил включению в таможенную стоимость декларируемых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такие величины выражены в иностранной валюте, то в соответствующей графе ДТС (указана в виде сноски) приводятся </w:t>
      </w:r>
      <w:r>
        <w:rPr>
          <w:color w:val="000000" w:themeColor="text1"/>
        </w:rPr>
        <w:t xml:space="preserve">данные пересчета с указанием номера товара и позиций (номер графы ДТС, к которой относятся такие сведения), трехзначного буквенного кода валюты по общероссийскому классификатору валют (ИСО 4217), суммы расходов в иностранной валюте и курса пересчета валют.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06" w:history="1">
        <w:r>
          <w:rPr>
            <w:color w:val="000000" w:themeColor="text1"/>
          </w:rPr>
          <w:t xml:space="preserve">Графа 13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этой </w:t>
      </w:r>
      <w:hyperlink w:tooltip="Current Document" w:anchor="P206" w:history="1">
        <w:r>
          <w:rPr>
            <w:color w:val="000000" w:themeColor="text1"/>
          </w:rPr>
          <w:t xml:space="preserve">графе</w:t>
        </w:r>
      </w:hyperlink>
      <w:r>
        <w:rPr>
          <w:color w:val="000000" w:themeColor="text1"/>
        </w:rPr>
        <w:t xml:space="preserve"> отражаются расходы покупателя, не вошедши</w:t>
      </w:r>
      <w:r>
        <w:rPr>
          <w:color w:val="000000" w:themeColor="text1"/>
        </w:rPr>
        <w:t xml:space="preserve">е в цену, фактически уплаченную или подлежащую уплате, то есть не включенные продавцом в счет-фактуру, выставленный покупателю, но имевшие место в связи с вывозом оцениваемых товаров из Российской Федерации и оплаченные покупателем (или подлежащие оплате).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08" w:history="1">
        <w:r>
          <w:rPr>
            <w:color w:val="000000" w:themeColor="text1"/>
          </w:rPr>
          <w:t xml:space="preserve">Графа 13а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расходы покупателя на выплату вознаграждений агенту (посреднику), за исключением вознаграждений, уплачиваемых покупателем своему агенту (посреднику) за оказание услуг, связанных с покупкой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форма ДТС-3 заполняется на вывозимые товары нескольких наименований, входящих в одну партию, то указанные расходы распределяются между каждым наименованием товаров пропорционально величинам, указанным соответственно в </w:t>
      </w:r>
      <w:hyperlink w:tooltip="Current Document" w:anchor="P204" w:history="1">
        <w:r>
          <w:rPr>
            <w:color w:val="000000" w:themeColor="text1"/>
          </w:rPr>
          <w:t xml:space="preserve">графах 12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14" w:history="1">
        <w:r>
          <w:rPr>
            <w:color w:val="000000" w:themeColor="text1"/>
          </w:rPr>
          <w:t xml:space="preserve">Графа 13б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расходы покупателя на тару (если такая тара в соответствии с </w:t>
      </w:r>
      <w:hyperlink r:id="rId29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 рассматривается как единое целое с оцениваемыми товарами) и упаковку, включая стоимость упаковочных материалов и работ по упаковке.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16" w:history="1">
        <w:r>
          <w:rPr>
            <w:color w:val="000000" w:themeColor="text1"/>
          </w:rPr>
          <w:t xml:space="preserve">Графа 14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соответствующим образом распределенная стоимость указанных в </w:t>
      </w:r>
      <w:hyperlink r:id="rId30" w:history="1">
        <w:r>
          <w:rPr>
            <w:color w:val="000000" w:themeColor="text1"/>
          </w:rPr>
          <w:t xml:space="preserve">подпункте "б" пункта 17</w:t>
        </w:r>
      </w:hyperlink>
      <w:r>
        <w:rPr>
          <w:color w:val="000000" w:themeColor="text1"/>
        </w:rPr>
        <w:t xml:space="preserve"> Правил товаров и услуг, прямо или косвенно предоста</w:t>
      </w:r>
      <w:r>
        <w:rPr>
          <w:color w:val="000000" w:themeColor="text1"/>
        </w:rPr>
        <w:t xml:space="preserve">вленных покупателем бесплатно или по сниженной цене для использования в связи с производством и продажей на вывоз из Российской Федерации в страну назначения оцениваемых товаров, в размере, не включенном в цену, фактически уплаченную или подлежащую уплате.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ввоза на территорию Российской Федерации указанных в </w:t>
      </w:r>
      <w:hyperlink r:id="rId31" w:history="1">
        <w:r>
          <w:rPr>
            <w:color w:val="000000" w:themeColor="text1"/>
          </w:rPr>
          <w:t xml:space="preserve">подпункте "б" пункта 17</w:t>
        </w:r>
      </w:hyperlink>
      <w:r>
        <w:rPr>
          <w:color w:val="000000" w:themeColor="text1"/>
        </w:rPr>
        <w:t xml:space="preserve"> Правил товаров в </w:t>
      </w:r>
      <w:hyperlink w:tooltip="Current Document" w:anchor="P227" w:history="1">
        <w:r>
          <w:rPr>
            <w:color w:val="000000" w:themeColor="text1"/>
          </w:rPr>
          <w:t xml:space="preserve">графах 14а</w:t>
        </w:r>
      </w:hyperlink>
      <w:r>
        <w:rPr>
          <w:color w:val="000000" w:themeColor="text1"/>
        </w:rPr>
        <w:t xml:space="preserve"> - </w:t>
      </w:r>
      <w:hyperlink w:tooltip="Current Document" w:anchor="P241" w:history="1">
        <w:r>
          <w:rPr>
            <w:color w:val="000000" w:themeColor="text1"/>
          </w:rPr>
          <w:t xml:space="preserve">14г</w:t>
        </w:r>
      </w:hyperlink>
      <w:r>
        <w:rPr>
          <w:color w:val="000000" w:themeColor="text1"/>
        </w:rPr>
        <w:t xml:space="preserve"> указывается в качестве основы для определения стоимости этих товаров для производства дополнительных начислений их таможенная стоимость, рассчитанная при ввозе на территорию Российской Федерации и принятая в установленном </w:t>
      </w:r>
      <w:hyperlink r:id="rId32" w:history="1">
        <w:r>
          <w:rPr>
            <w:color w:val="000000" w:themeColor="text1"/>
          </w:rPr>
          <w:t xml:space="preserve">порядке</w:t>
        </w:r>
      </w:hyperlink>
      <w:r>
        <w:rPr>
          <w:color w:val="000000" w:themeColor="text1"/>
        </w:rPr>
        <w:t xml:space="preserve"> таможенным органом при таможенном декларировании этих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товары были приобретены на территории Российской Федерации, в настоящих графах указывается стоимость их приобретения.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Пом</w:t>
      </w:r>
      <w:r>
        <w:rPr>
          <w:color w:val="000000" w:themeColor="text1"/>
        </w:rPr>
        <w:t xml:space="preserve">имо стоимости непосредственно товаров и услуг либо соответственно таможенной стоимости товаров, в настоящих графах также указываются все расходы, связанные с предоставлением (доставкой) этих товаров продавцу (включая их возврат, если таковой предусмотрен).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27" w:history="1">
        <w:r>
          <w:rPr>
            <w:color w:val="000000" w:themeColor="text1"/>
          </w:rPr>
          <w:t xml:space="preserve">Графа 14а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соответствующим образом распределенная стоимость сырья, материалов и комплектующих, которые являются составной частью вывозимых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32" w:history="1">
        <w:r>
          <w:rPr>
            <w:color w:val="000000" w:themeColor="text1"/>
          </w:rPr>
          <w:t xml:space="preserve">Графа 14б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расходы по</w:t>
      </w:r>
      <w:r>
        <w:rPr>
          <w:color w:val="000000" w:themeColor="text1"/>
        </w:rPr>
        <w:t xml:space="preserve"> приобретению инструментов, штампов, форм и других подобных предметов, использованных при производстве вывозимых товаров (далее - предметы), если покупатель вывозимых товаров приобрел эти предметы у лица, не являющегося взаимосвязанным лицом с покупателем;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расходы по изготовлению предметов, если предметы произведены покупателем вывозимых товаров или лицом, являющимся взаимосвязанным лицом с покупателем;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исходная цена приобретения или производства предметов, уменьшенная с учетом их использования, если указанные предметы ранее использовались покупателем вывозимых </w:t>
      </w:r>
      <w:r>
        <w:rPr>
          <w:color w:val="000000" w:themeColor="text1"/>
        </w:rPr>
        <w:t xml:space="preserve">товаров (независимо от того, были они им приобретены или произведены).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37" w:history="1">
        <w:r>
          <w:rPr>
            <w:color w:val="000000" w:themeColor="text1"/>
          </w:rPr>
          <w:t xml:space="preserve">Графа 14в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соответствующим образом распределенная стоимость материалов, израсходованных при производстве вывозимых товаров (например, расходование горюче-смазочных материалов).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41" w:history="1">
        <w:r>
          <w:rPr>
            <w:color w:val="000000" w:themeColor="text1"/>
          </w:rPr>
          <w:t xml:space="preserve">Графа 14г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соответствующим образом распределенная стоимость проектирования, разработки, инженерной, конструкторской работы, дизайна, художественного оформления, чертежей и эскизов, необходимых для производства оцениваемых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отношении предоставленных покупателем продавцу этих товаров и услуг (работ), которые были приобретены или арендованы покупателем, указываются расходы на их приобретение или аренду.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50" w:history="1">
        <w:r>
          <w:rPr>
            <w:color w:val="000000" w:themeColor="text1"/>
          </w:rPr>
          <w:t xml:space="preserve">Графа 15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платежи за использование объектов интеллектуальной собственнос</w:t>
      </w:r>
      <w:r>
        <w:rPr>
          <w:color w:val="000000" w:themeColor="text1"/>
        </w:rPr>
        <w:t xml:space="preserve">ти (за исключением платежей за право воспроизведения оцениваемых товаров вне таможенной территории Таможенного союза), которые относятся к оцениваемым товарам и которые покупатель прямо или косвенно должен уплатить в качестве условия продажи таких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том случае если платежи за испол</w:t>
      </w:r>
      <w:r>
        <w:rPr>
          <w:color w:val="000000" w:themeColor="text1"/>
        </w:rPr>
        <w:t xml:space="preserve">ьзование объектов интеллектуальной собственности относятся ко всем или нескольким из поставляемых наименований товаров и в соглашении о предоставлении прав на использование объектов интеллектуальной собственности не приводится распределение платежей за так</w:t>
      </w:r>
      <w:r>
        <w:rPr>
          <w:color w:val="000000" w:themeColor="text1"/>
        </w:rPr>
        <w:t xml:space="preserve">ое использование между отдельными наименованиями товаров, то распределение суммарной величины платежей за использование объектов интеллектуальной собственности между наименованиями товаров производится пропорционально стоимости каждого наименования товаров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указанной в </w:t>
      </w:r>
      <w:hyperlink w:tooltip="Current Document" w:anchor="P191" w:history="1">
        <w:r>
          <w:rPr>
            <w:color w:val="000000" w:themeColor="text1"/>
          </w:rPr>
          <w:t xml:space="preserve">графе 11а</w:t>
        </w:r>
      </w:hyperlink>
      <w:r>
        <w:rPr>
          <w:color w:val="000000" w:themeColor="text1"/>
        </w:rPr>
        <w:t xml:space="preserve">, за исключением случаев, когда по желанию декларанта (таможенного представителя) суммарная величина таких платежей включается в таможенную стоимость товаров с наиболее высоким уровнем налогообложения.</w:t>
      </w:r>
      <w:r>
        <w:rPr>
          <w:color w:val="000000" w:themeColor="text1"/>
        </w:rPr>
        <w:t xml:space="preserve"> По желанию декларанта (таможенного представителя) суммарная величина платежей за использование объектов интеллектуальной собственности может быть отнесена к первой партии товаров, в отношении которых предусмотрены такие платежи.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55" w:history="1">
        <w:r>
          <w:rPr>
            <w:color w:val="000000" w:themeColor="text1"/>
          </w:rPr>
          <w:t xml:space="preserve">Графа 16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любая часть дохода, полученного в результате последующей продажи, распоряжения иным способом или использования оцениваемых товаров, которая прямо или косвенно причитается продавцу.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63" w:history="1">
        <w:r>
          <w:rPr>
            <w:color w:val="000000" w:themeColor="text1"/>
          </w:rPr>
          <w:t xml:space="preserve">Графа 17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сумма величин, приведенных в </w:t>
      </w:r>
      <w:hyperlink w:tooltip="Current Document" w:anchor="P206" w:history="1">
        <w:r>
          <w:rPr>
            <w:color w:val="000000" w:themeColor="text1"/>
          </w:rPr>
          <w:t xml:space="preserve">разделе</w:t>
        </w:r>
        <w:r>
          <w:rPr>
            <w:color w:val="000000" w:themeColor="text1"/>
          </w:rPr>
          <w:t xml:space="preserve"> 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66" w:history="1">
        <w:r>
          <w:rPr>
            <w:color w:val="000000" w:themeColor="text1"/>
          </w:rPr>
          <w:t xml:space="preserve">Графа 18а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таможенная стоимость оцениваемого товара, рассчитанная путем сложения величин, приведенных в </w:t>
      </w:r>
      <w:hyperlink w:tooltip="Current Document" w:anchor="P204" w:history="1">
        <w:r>
          <w:rPr>
            <w:color w:val="000000" w:themeColor="text1"/>
          </w:rPr>
          <w:t xml:space="preserve">графах 12</w:t>
        </w:r>
      </w:hyperlink>
      <w:r>
        <w:rPr>
          <w:color w:val="000000" w:themeColor="text1"/>
        </w:rPr>
        <w:t xml:space="preserve"> и </w:t>
      </w:r>
      <w:hyperlink w:tooltip="Current Document" w:anchor="P263" w:history="1">
        <w:r>
          <w:rPr>
            <w:color w:val="000000" w:themeColor="text1"/>
          </w:rPr>
          <w:t xml:space="preserve">17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68" w:history="1">
        <w:r>
          <w:rPr>
            <w:color w:val="000000" w:themeColor="text1"/>
          </w:rPr>
          <w:t xml:space="preserve">Графа 18б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приведенная в </w:t>
      </w:r>
      <w:hyperlink w:tooltip="Current Document" w:anchor="P266" w:history="1">
        <w:r>
          <w:rPr>
            <w:color w:val="000000" w:themeColor="text1"/>
          </w:rPr>
          <w:t xml:space="preserve">графе 18а</w:t>
        </w:r>
      </w:hyperlink>
      <w:r>
        <w:rPr>
          <w:color w:val="000000" w:themeColor="text1"/>
        </w:rPr>
        <w:t xml:space="preserve"> таможенная стоимость, пересчитанная в доллары США по соответствующему курсу, установленному Банком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70" w:history="1">
        <w:r>
          <w:rPr>
            <w:color w:val="000000" w:themeColor="text1"/>
          </w:rPr>
          <w:t xml:space="preserve">Графа *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одна или несколько с</w:t>
      </w:r>
      <w:r>
        <w:rPr>
          <w:color w:val="000000" w:themeColor="text1"/>
        </w:rPr>
        <w:t xml:space="preserve">оставляющих таможенной стоимости выражены в иностранной валюте, в настоящей графе приводятся данные пересчета с указанием номера товара и позиции (номер графы ДТС, к которой относятся такие сведения), трехзначного буквенного кода валюты по общероссийскому </w:t>
      </w:r>
      <w:hyperlink r:id="rId33" w:history="1">
        <w:r>
          <w:rPr>
            <w:color w:val="000000" w:themeColor="text1"/>
          </w:rPr>
          <w:t xml:space="preserve">классификатору</w:t>
        </w:r>
      </w:hyperlink>
      <w:r>
        <w:rPr>
          <w:color w:val="000000" w:themeColor="text1"/>
        </w:rPr>
        <w:t xml:space="preserve"> валют (ИСО 4217), суммы расходов в иностранной валюте и соответствующего курса пересчета.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77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"Дополнительные данные".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необходимости указываются любые дополнительные данные (расчеты), относящиеся к приводимым в ДТС сведениям.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определения таможенной стоимости вывозимых товаров по </w:t>
      </w:r>
      <w:hyperlink w:tooltip="Current Document" w:anchor="P371" w:history="1">
        <w:r>
          <w:rPr>
            <w:color w:val="000000" w:themeColor="text1"/>
          </w:rPr>
          <w:t xml:space="preserve">методу 6</w:t>
        </w:r>
      </w:hyperlink>
      <w:r>
        <w:rPr>
          <w:color w:val="000000" w:themeColor="text1"/>
        </w:rPr>
        <w:t xml:space="preserve"> на основе гибкого применения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 в этой графе также делается следующая запись: </w:t>
      </w:r>
      <w:r>
        <w:rPr>
          <w:color w:val="000000" w:themeColor="text1"/>
        </w:rPr>
        <w:t xml:space="preserve">"Метод 6" (дополнительно указываются номера товара из соответствующей графы декларации на товары, если не все товары определяются </w:t>
      </w:r>
      <w:hyperlink w:tooltip="Current Document" w:anchor="P371" w:history="1">
        <w:r>
          <w:rPr>
            <w:color w:val="000000" w:themeColor="text1"/>
          </w:rPr>
          <w:t xml:space="preserve">методом 6</w:t>
        </w:r>
      </w:hyperlink>
      <w:r>
        <w:rPr>
          <w:color w:val="000000" w:themeColor="text1"/>
        </w:rPr>
        <w:t xml:space="preserve"> на основе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), приводится краткое обоснование причин, в связи с которыми неприменимы все предшествующие методы определения таможенной стоимости, начиная с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 (одновременно приводится ссылка на конкретные положения законодательных и (или) нормативных правовых актов, в соответствии с которыми применение этих</w:t>
      </w:r>
      <w:r>
        <w:rPr>
          <w:color w:val="000000" w:themeColor="text1"/>
        </w:rPr>
        <w:t xml:space="preserve"> методов ограничено), а также источники данных, на основе которых таможенная стоимость определяется, если они не указаны в </w:t>
      </w:r>
      <w:hyperlink w:tooltip="Current Document" w:anchor="P54" w:history="1">
        <w:r>
          <w:rPr>
            <w:color w:val="000000" w:themeColor="text1"/>
          </w:rPr>
          <w:t xml:space="preserve">графах 4</w:t>
        </w:r>
      </w:hyperlink>
      <w:r>
        <w:rPr>
          <w:color w:val="000000" w:themeColor="text1"/>
        </w:rPr>
        <w:t xml:space="preserve"> и </w:t>
      </w:r>
      <w:hyperlink w:tooltip="Current Document" w:anchor="P59" w:history="1">
        <w:r>
          <w:rPr>
            <w:color w:val="000000" w:themeColor="text1"/>
          </w:rPr>
          <w:t xml:space="preserve">5</w:t>
        </w:r>
      </w:hyperlink>
      <w:r>
        <w:rPr>
          <w:color w:val="000000" w:themeColor="text1"/>
        </w:rPr>
        <w:t xml:space="preserve"> ДТС-3.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Графа "Подпись, печать".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Лист подписывается декларантом или таможенным представителем, если декларирование производится таможенным представителем, и заверяется в порядке, установленном </w:t>
      </w:r>
      <w:hyperlink w:tooltip="Current Document" w:anchor="P479" w:history="1">
        <w:r>
          <w:rPr>
            <w:color w:val="000000" w:themeColor="text1"/>
          </w:rPr>
          <w:t xml:space="preserve">пунктом 17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</w:r>
      <w:bookmarkStart w:id="71" w:name="P603"/>
      <w:r>
        <w:rPr>
          <w:color w:val="000000" w:themeColor="text1"/>
        </w:rPr>
      </w:r>
      <w:bookmarkEnd w:id="71"/>
      <w:r>
        <w:rPr>
          <w:color w:val="000000" w:themeColor="text1"/>
        </w:rPr>
        <w:t xml:space="preserve">III. Правила заполнения декларации таможенной стоимости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форме ДТС-4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19. </w:t>
      </w:r>
      <w:hyperlink w:tooltip="Current Document" w:anchor="P283" w:history="1">
        <w:r>
          <w:rPr>
            <w:color w:val="000000" w:themeColor="text1"/>
          </w:rPr>
          <w:t xml:space="preserve">ДТС-4</w:t>
        </w:r>
      </w:hyperlink>
      <w:r>
        <w:rPr>
          <w:color w:val="000000" w:themeColor="text1"/>
        </w:rPr>
        <w:t xml:space="preserve"> заполняется при определении таможенной стоимости товаров методом, отличным от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, либо различными методами определения таможенной стоимости, в том числе одним из которых является </w:t>
      </w:r>
      <w:hyperlink w:tooltip="Current Document" w:anchor="P371" w:history="1">
        <w:r>
          <w:rPr>
            <w:color w:val="000000" w:themeColor="text1"/>
          </w:rPr>
          <w:t xml:space="preserve">метод 6</w:t>
        </w:r>
      </w:hyperlink>
      <w:r>
        <w:rPr>
          <w:color w:val="000000" w:themeColor="text1"/>
        </w:rPr>
        <w:t xml:space="preserve"> на основе гибкого применения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последнем случае к первому основному листу ДТС-4 прикладывается второй лист ДТС-3 для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, который заполняется в порядке, установленном </w:t>
      </w:r>
      <w:hyperlink w:tooltip="Current Document" w:anchor="P483" w:history="1">
        <w:r>
          <w:rPr>
            <w:color w:val="000000" w:themeColor="text1"/>
          </w:rPr>
          <w:t xml:space="preserve">разделом II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88" w:history="1">
        <w:r>
          <w:rPr>
            <w:color w:val="000000" w:themeColor="text1"/>
          </w:rPr>
          <w:t xml:space="preserve">Графа 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полное наименование, содержащее указание на его организационно-правовую форму (сокращенное наименование, если такое сокращенное наименование предусмот</w:t>
      </w:r>
      <w:r>
        <w:rPr>
          <w:color w:val="000000" w:themeColor="text1"/>
        </w:rPr>
        <w:t xml:space="preserve">рено учредительным документом) (для юридических лиц), или фамилия, имя, отчество (для физических лиц) и адрес местонахождения лица, которое продает декларируемые товары или (при отсутствии сделки купли-продажи) от имени которого осуществляется их поставка.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Дополнительно в графу вносятся следующие сведения о продавце (поставщике) декларируемых товаров: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 верхней части графы в правом углу проставляется присвоенный в соо</w:t>
      </w:r>
      <w:r>
        <w:rPr>
          <w:color w:val="000000" w:themeColor="text1"/>
        </w:rPr>
        <w:t xml:space="preserve">тветствии с законодательством Российской Федерации продавцу (поставщику) основной государственный регистрационный номер (ОГРН) или основной государственный регистрационный номер записи о государственной регистрации индивидуального предпринимателя (ОГРНИП);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 нижней части графы в левом углу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продавцом (поста</w:t>
      </w:r>
      <w:r>
        <w:rPr>
          <w:color w:val="000000" w:themeColor="text1"/>
        </w:rPr>
        <w:t xml:space="preserve">вщиком) является юридическое лицо или его обособленное подразделение, - идентификационный номер налогоплательщика (ИНН) и код причины постановки на учет (КПП), присвоенные продавцу (поставщику) в соответствии с законодательством Российской Федерации о нало</w:t>
      </w:r>
      <w:r>
        <w:rPr>
          <w:color w:val="000000" w:themeColor="text1"/>
        </w:rPr>
        <w:t xml:space="preserve">гах и сборах (с проставлением между вышеуказанными сведениями знака разделителя "/"); при этом если продавцом (поставщиком) товаров выступает обособленное подразделение, то проставляется КПП, присвоенный обособленному подразделению по месту его нахождения;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продавцом (поставщиком) является физическое лицо, в </w:t>
      </w:r>
      <w:r>
        <w:rPr>
          <w:color w:val="000000" w:themeColor="text1"/>
        </w:rPr>
        <w:t xml:space="preserve">том числе зарегистрированное на территории Российской Федерации в качестве индивидуального предпринимателя, - ИНН (при его наличии) и сведения о документе, удостоверяющем личность физического лица, являющегося продавцом (поставщиком) декларируемых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91" w:history="1">
        <w:r>
          <w:rPr>
            <w:color w:val="000000" w:themeColor="text1"/>
          </w:rPr>
          <w:t xml:space="preserve">Графа 2а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</w:t>
      </w:r>
      <w:r>
        <w:rPr>
          <w:color w:val="000000" w:themeColor="text1"/>
        </w:rPr>
        <w:t xml:space="preserve">казывается полное наименование (для юридических лиц) или фамилия, имя, отчество (для физических лиц) и адрес местонахождения лица, которое покупает декларируемые товары или (при отсутствии сделки купли-продажи) в пользу которого осуществляется их поставка.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94" w:history="1">
        <w:r>
          <w:rPr>
            <w:color w:val="000000" w:themeColor="text1"/>
          </w:rPr>
          <w:t xml:space="preserve">Графа 2б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полное наименование, содержащее указание на его организацио</w:t>
      </w:r>
      <w:r>
        <w:rPr>
          <w:color w:val="000000" w:themeColor="text1"/>
        </w:rPr>
        <w:t xml:space="preserve">нно-правовую форму (сокращенное наименование, если такое сокращенное наименование предусмотрено учредительным документом) (для юридических лиц), или фамилия, имя, отчество (для физических лиц) и адрес местонахождения декларанта (таможенного представителя).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Дополнительно в графу вносятся следующие сведения о декларанте (таможенном представителе):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 верхней части графы в правом углу проставляется ОГРН или ОГРНИП, </w:t>
      </w:r>
      <w:r>
        <w:rPr>
          <w:color w:val="000000" w:themeColor="text1"/>
        </w:rPr>
        <w:t xml:space="preserve">присвоенный</w:t>
      </w:r>
      <w:r>
        <w:rPr>
          <w:color w:val="000000" w:themeColor="text1"/>
        </w:rPr>
        <w:t xml:space="preserve"> декларанту (таможенному представителю)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 нижней части графы в левом углу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если декларантом (таможенным представителем) является юридическое лицо или его обособленное подразделение, - ИНН и КПП, присвоенные декларанту (таможенному представителю) в соответствии с законодательством Российской Федерации о нал</w:t>
      </w:r>
      <w:r>
        <w:rPr>
          <w:color w:val="000000" w:themeColor="text1"/>
        </w:rPr>
        <w:t xml:space="preserve">огах и сборах (с проставлением между вышеуказанными сведениями знака разделителя "/"); при этом если от имени юридического лица выступает его обособленное подразделение, то проставляется КПП, присвоенный обособленному подразделению по месту его нахождения;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для физического лица (в том числе зарегистрированного на территории Российской Федерации в качестве индивидуального предпринимателя) - ИНН (при его наличии) и сведения о документе, удостоверяющем личность физического лица.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декларантом (таможенным представителем) является лицо, указанное в </w:t>
      </w:r>
      <w:hyperlink w:tooltip="Current Document" w:anchor="P288" w:history="1">
        <w:r>
          <w:rPr>
            <w:color w:val="000000" w:themeColor="text1"/>
          </w:rPr>
          <w:t xml:space="preserve">графе 1</w:t>
        </w:r>
      </w:hyperlink>
      <w:r>
        <w:rPr>
          <w:color w:val="000000" w:themeColor="text1"/>
        </w:rPr>
        <w:t xml:space="preserve">, и соответствующие сведения о нем приведены в </w:t>
      </w:r>
      <w:hyperlink w:tooltip="Current Document" w:anchor="P288" w:history="1">
        <w:r>
          <w:rPr>
            <w:color w:val="000000" w:themeColor="text1"/>
          </w:rPr>
          <w:t xml:space="preserve">графе 1</w:t>
        </w:r>
      </w:hyperlink>
      <w:r>
        <w:rPr>
          <w:color w:val="000000" w:themeColor="text1"/>
        </w:rPr>
        <w:t xml:space="preserve">, приводится ссылка на </w:t>
      </w:r>
      <w:hyperlink w:tooltip="Current Document" w:anchor="P288" w:history="1">
        <w:r>
          <w:rPr>
            <w:color w:val="000000" w:themeColor="text1"/>
          </w:rPr>
          <w:t xml:space="preserve">графу 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95" w:history="1">
        <w:r>
          <w:rPr>
            <w:color w:val="000000" w:themeColor="text1"/>
          </w:rPr>
          <w:t xml:space="preserve">Графа 3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буквенный код условия (условий) поставки товаров по классификатору условий поставки и название соответствующего географического пункта (географических пунктов).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298" w:history="1">
        <w:r>
          <w:rPr>
            <w:color w:val="000000" w:themeColor="text1"/>
          </w:rPr>
          <w:t xml:space="preserve">Графа 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номер и дата документа, который является основанием для поставки декларируемых товаров (например, соглашение о безвозмездной поставке, его номер и дата).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11" w:history="1">
        <w:r>
          <w:rPr>
            <w:color w:val="000000" w:themeColor="text1"/>
          </w:rPr>
          <w:t xml:space="preserve">Графа 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реквизиты (номер и дата) документов с принятыми ранее таможенными органами решениями по товарам, ранее вывезенным из Российской Федерации по указанному в </w:t>
      </w:r>
      <w:hyperlink w:tooltip="Current Document" w:anchor="P298" w:history="1">
        <w:r>
          <w:rPr>
            <w:color w:val="000000" w:themeColor="text1"/>
          </w:rPr>
          <w:t xml:space="preserve">графе 4</w:t>
        </w:r>
      </w:hyperlink>
      <w:r>
        <w:rPr>
          <w:color w:val="000000" w:themeColor="text1"/>
        </w:rPr>
        <w:t xml:space="preserve"> документу.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15" w:history="1">
        <w:r>
          <w:rPr>
            <w:color w:val="000000" w:themeColor="text1"/>
          </w:rPr>
          <w:t xml:space="preserve">Графа 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Отмечается знаком "X" тот метод, на основе которого определяется таможенная стоимость декларируемых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определении таможенной стоимости по </w:t>
      </w:r>
      <w:hyperlink w:tooltip="Current Document" w:anchor="P371" w:history="1">
        <w:r>
          <w:rPr>
            <w:color w:val="000000" w:themeColor="text1"/>
          </w:rPr>
          <w:t xml:space="preserve">методу 6</w:t>
        </w:r>
      </w:hyperlink>
      <w:r>
        <w:rPr>
          <w:color w:val="000000" w:themeColor="text1"/>
        </w:rPr>
        <w:t xml:space="preserve"> на основе иного метода отмечается поле "резервному".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для определения таможенной стоимости товаров, декларируемых под разными номерами в графах ДТС "Товар N", используются разные методы определения таможенной стоимости (в том числе одним из которых является </w:t>
      </w:r>
      <w:hyperlink w:tooltip="Current Document" w:anchor="P371" w:history="1">
        <w:r>
          <w:rPr>
            <w:color w:val="000000" w:themeColor="text1"/>
          </w:rPr>
          <w:t xml:space="preserve">метод 6</w:t>
        </w:r>
      </w:hyperlink>
      <w:r>
        <w:rPr>
          <w:color w:val="000000" w:themeColor="text1"/>
        </w:rPr>
        <w:t xml:space="preserve"> на основе </w:t>
      </w:r>
      <w:hyperlink w:tooltip="Current Document" w:anchor="P181" w:history="1">
        <w:r>
          <w:rPr>
            <w:color w:val="000000" w:themeColor="text1"/>
          </w:rPr>
          <w:t xml:space="preserve">метода 1</w:t>
        </w:r>
      </w:hyperlink>
      <w:r>
        <w:rPr>
          <w:color w:val="000000" w:themeColor="text1"/>
        </w:rPr>
        <w:t xml:space="preserve">), отмечается поле "различными".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35" w:history="1">
        <w:r>
          <w:rPr>
            <w:color w:val="000000" w:themeColor="text1"/>
          </w:rPr>
          <w:t xml:space="preserve">Графа 7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краткое обоснование причин, в связи с которыми неприменимы методы, предшествующие методу, указанному в </w:t>
      </w:r>
      <w:hyperlink w:tooltip="Current Document" w:anchor="P315" w:history="1">
        <w:r>
          <w:rPr>
            <w:color w:val="000000" w:themeColor="text1"/>
          </w:rPr>
          <w:t xml:space="preserve">графе 6</w:t>
        </w:r>
      </w:hyperlink>
      <w:r>
        <w:rPr>
          <w:color w:val="000000" w:themeColor="text1"/>
        </w:rPr>
        <w:t xml:space="preserve">, начиная с метода по стоимости сделки с вывозимыми товарами (одновременно приводится ссылка на конкретные положения законодательных и (или) нормативных правовых актов, в соответствии с которыми применение этих методов ограничено).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39" w:history="1">
        <w:r>
          <w:rPr>
            <w:color w:val="000000" w:themeColor="text1"/>
          </w:rPr>
          <w:t xml:space="preserve">Графа 8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наименования и реквизиты основных документов, представленных в подтверждение заявленных сведений о таможенной стоимости товаров, исходя из примененного метода определения таможенной стоимости.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hyperlink w:tooltip="Current Document" w:anchor="P371" w:history="1">
        <w:r>
          <w:rPr>
            <w:color w:val="000000" w:themeColor="text1"/>
          </w:rPr>
          <w:t xml:space="preserve">метода 6</w:t>
        </w:r>
      </w:hyperlink>
      <w:r>
        <w:rPr>
          <w:color w:val="000000" w:themeColor="text1"/>
        </w:rPr>
        <w:t xml:space="preserve"> при гибком подходе к применению предыдущих методов определения таможенной стоимости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предыдущий метод определения таможенной стоимости товаров (</w:t>
      </w:r>
      <w:hyperlink w:tooltip="Current Document" w:anchor="P181" w:history="1">
        <w:r>
          <w:rPr>
            <w:color w:val="000000" w:themeColor="text1"/>
          </w:rPr>
          <w:t xml:space="preserve">методы 1</w:t>
        </w:r>
      </w:hyperlink>
      <w:r>
        <w:rPr>
          <w:color w:val="000000" w:themeColor="text1"/>
        </w:rPr>
        <w:t xml:space="preserve"> - </w:t>
      </w:r>
      <w:hyperlink w:tooltip="Current Document" w:anchor="P371" w:history="1">
        <w:r>
          <w:rPr>
            <w:color w:val="000000" w:themeColor="text1"/>
          </w:rPr>
          <w:t xml:space="preserve">5</w:t>
        </w:r>
      </w:hyperlink>
      <w:r>
        <w:rPr>
          <w:color w:val="000000" w:themeColor="text1"/>
        </w:rPr>
        <w:t xml:space="preserve">), гибкое </w:t>
      </w:r>
      <w:r>
        <w:rPr>
          <w:color w:val="000000" w:themeColor="text1"/>
        </w:rPr>
        <w:t xml:space="preserve">применение</w:t>
      </w:r>
      <w:r>
        <w:rPr>
          <w:color w:val="000000" w:themeColor="text1"/>
        </w:rPr>
        <w:t xml:space="preserve"> которого используется в рамках </w:t>
      </w:r>
      <w:hyperlink w:tooltip="Current Document" w:anchor="P371" w:history="1">
        <w:r>
          <w:rPr>
            <w:color w:val="000000" w:themeColor="text1"/>
          </w:rPr>
          <w:t xml:space="preserve">метода 6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в чем заключается гибкое применение соответствующего метода определения таможенной стоимости товаров (</w:t>
      </w:r>
      <w:hyperlink w:tooltip="Current Document" w:anchor="P181" w:history="1">
        <w:r>
          <w:rPr>
            <w:color w:val="000000" w:themeColor="text1"/>
          </w:rPr>
          <w:t xml:space="preserve">методы 1</w:t>
        </w:r>
      </w:hyperlink>
      <w:r>
        <w:rPr>
          <w:color w:val="000000" w:themeColor="text1"/>
        </w:rPr>
        <w:t xml:space="preserve"> - </w:t>
      </w:r>
      <w:hyperlink w:tooltip="Current Document" w:anchor="P371" w:history="1">
        <w:r>
          <w:rPr>
            <w:color w:val="000000" w:themeColor="text1"/>
          </w:rPr>
          <w:t xml:space="preserve">5</w:t>
        </w:r>
      </w:hyperlink>
      <w:r>
        <w:rPr>
          <w:color w:val="000000" w:themeColor="text1"/>
        </w:rPr>
        <w:t xml:space="preserve">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реквизиты документов, на основе которых применяется соответствующий метод определения таможенной стоимости товаров (например, реквизиты документов, указанных при заполнении </w:t>
      </w:r>
      <w:hyperlink w:tooltip="Current Document" w:anchor="P54" w:history="1">
        <w:r>
          <w:rPr>
            <w:color w:val="000000" w:themeColor="text1"/>
          </w:rPr>
          <w:t xml:space="preserve">граф 4</w:t>
        </w:r>
      </w:hyperlink>
      <w:r>
        <w:rPr>
          <w:color w:val="000000" w:themeColor="text1"/>
        </w:rPr>
        <w:t xml:space="preserve"> - </w:t>
      </w:r>
      <w:hyperlink w:tooltip="Current Document" w:anchor="P59" w:history="1">
        <w:r>
          <w:rPr>
            <w:color w:val="000000" w:themeColor="text1"/>
          </w:rPr>
          <w:t xml:space="preserve">5</w:t>
        </w:r>
      </w:hyperlink>
      <w:r>
        <w:rPr>
          <w:color w:val="000000" w:themeColor="text1"/>
        </w:rPr>
        <w:t xml:space="preserve"> ДТС-3).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применении данных независимых источников ценовой информации указываются реквизиты соответствующего источника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43" w:history="1">
        <w:r>
          <w:rPr>
            <w:color w:val="000000" w:themeColor="text1"/>
          </w:rPr>
          <w:t xml:space="preserve">Графа 9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количество дополнительных листов к ДТС (количество листов должно соответствовать номеру последнего листа, уменьшенному на 2).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47" w:history="1">
        <w:r>
          <w:rPr>
            <w:color w:val="000000" w:themeColor="text1"/>
          </w:rPr>
          <w:t xml:space="preserve">Графа 10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Заполняется применительно к порядку заполнения </w:t>
      </w:r>
      <w:hyperlink w:tooltip="Current Document" w:anchor="P138" w:history="1">
        <w:r>
          <w:rPr>
            <w:color w:val="000000" w:themeColor="text1"/>
          </w:rPr>
          <w:t xml:space="preserve">графы 10б</w:t>
        </w:r>
      </w:hyperlink>
      <w:r>
        <w:rPr>
          <w:color w:val="000000" w:themeColor="text1"/>
        </w:rPr>
        <w:t xml:space="preserve"> ДТС-3.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 Методы по стоимости сделки с идентичными или однородными товарами и резервный метод определения таможенной стоимости на их основе.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Второй лист формы ДТС-4 для </w:t>
      </w:r>
      <w:hyperlink w:tooltip="Current Document" w:anchor="P371" w:history="1">
        <w:r>
          <w:rPr>
            <w:color w:val="000000" w:themeColor="text1"/>
          </w:rPr>
          <w:t xml:space="preserve">методов 2, 3, 5, 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Графы "Товар N", "Код ТН ВЭД ТС" заполняются применительно к порядку заполнения соответствующих граф ДТС-3.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81" w:history="1">
        <w:r>
          <w:rPr>
            <w:color w:val="000000" w:themeColor="text1"/>
          </w:rPr>
          <w:t xml:space="preserve">Раздел</w:t>
        </w:r>
        <w:r>
          <w:rPr>
            <w:color w:val="000000" w:themeColor="text1"/>
          </w:rPr>
          <w:t xml:space="preserve"> А</w:t>
        </w:r>
      </w:hyperlink>
      <w:r>
        <w:rPr>
          <w:color w:val="000000" w:themeColor="text1"/>
        </w:rPr>
        <w:t xml:space="preserve"> "Основа для расчета".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данном </w:t>
      </w:r>
      <w:hyperlink w:tooltip="Current Document" w:anchor="P381" w:history="1">
        <w:r>
          <w:rPr>
            <w:color w:val="000000" w:themeColor="text1"/>
          </w:rPr>
          <w:t xml:space="preserve">разделе</w:t>
        </w:r>
      </w:hyperlink>
      <w:r>
        <w:rPr>
          <w:color w:val="000000" w:themeColor="text1"/>
        </w:rPr>
        <w:t xml:space="preserve"> указывается в зависимости от метода определения таможенной стоимости основа для расчета таможенной стоимости вывозимых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81" w:history="1">
        <w:r>
          <w:rPr>
            <w:color w:val="000000" w:themeColor="text1"/>
          </w:rPr>
          <w:t xml:space="preserve">Графа 11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hyperlink w:tooltip="Current Document" w:anchor="P371" w:history="1">
        <w:r>
          <w:rPr>
            <w:color w:val="000000" w:themeColor="text1"/>
          </w:rPr>
          <w:t xml:space="preserve">методов 2, 3, 6</w:t>
        </w:r>
      </w:hyperlink>
      <w:r>
        <w:rPr>
          <w:color w:val="000000" w:themeColor="text1"/>
        </w:rPr>
        <w:t xml:space="preserve"> указывается в рублях стоимость сделк</w:t>
      </w:r>
      <w:r>
        <w:rPr>
          <w:color w:val="000000" w:themeColor="text1"/>
        </w:rPr>
        <w:t xml:space="preserve">и с идентичными или однородными товарами, проданными для вывоза из Российской Федерации в ту же страну, в которую вывозятся оцениваемые товары, и вывезенными из Российской Федерации в тот же или соответствующий ему период времени,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Стоимостью сделки с идентичными или однородными товарами является таможенная стоимость этих товаров, определенная в соответствии с </w:t>
      </w:r>
      <w:hyperlink r:id="rId34" w:history="1">
        <w:r>
          <w:rPr>
            <w:color w:val="000000" w:themeColor="text1"/>
          </w:rPr>
          <w:t xml:space="preserve">пунктами 10</w:t>
        </w:r>
      </w:hyperlink>
      <w:r>
        <w:rPr>
          <w:color w:val="000000" w:themeColor="text1"/>
        </w:rPr>
        <w:t xml:space="preserve"> - </w:t>
      </w:r>
      <w:hyperlink r:id="rId35" w:history="1">
        <w:r>
          <w:rPr>
            <w:color w:val="000000" w:themeColor="text1"/>
          </w:rPr>
          <w:t xml:space="preserve">15</w:t>
        </w:r>
      </w:hyperlink>
      <w:r>
        <w:rPr>
          <w:color w:val="000000" w:themeColor="text1"/>
        </w:rPr>
        <w:t xml:space="preserve"> Правил и принятая таможенным органом.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86" w:history="1">
        <w:r>
          <w:rPr>
            <w:color w:val="000000" w:themeColor="text1"/>
          </w:rPr>
          <w:t xml:space="preserve">Графа 12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Для </w:t>
      </w:r>
      <w:hyperlink w:tooltip="Current Document" w:anchor="P371" w:history="1">
        <w:r>
          <w:rPr>
            <w:color w:val="000000" w:themeColor="text1"/>
          </w:rPr>
          <w:t xml:space="preserve">методов 5, 6</w:t>
        </w:r>
      </w:hyperlink>
      <w:r>
        <w:rPr>
          <w:color w:val="000000" w:themeColor="text1"/>
        </w:rPr>
        <w:t xml:space="preserve"> указывается в рублях расчетная стоимость вывозимых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91" w:history="1">
        <w:r>
          <w:rPr>
            <w:color w:val="000000" w:themeColor="text1"/>
          </w:rPr>
          <w:t xml:space="preserve">Графа 12а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Указываются в рублях суммы расходов, произведенных на изготовление или приобретение материалов, и расходов, произведенных на производство, а также иные операции, связанные с производством вывозимых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этой </w:t>
      </w:r>
      <w:hyperlink w:tooltip="Current Document" w:anchor="P391" w:history="1">
        <w:r>
          <w:rPr>
            <w:color w:val="000000" w:themeColor="text1"/>
          </w:rPr>
          <w:t xml:space="preserve">графе</w:t>
        </w:r>
      </w:hyperlink>
      <w:r>
        <w:rPr>
          <w:color w:val="000000" w:themeColor="text1"/>
        </w:rPr>
        <w:t xml:space="preserve"> также указываются не учтенные в расходах на производство расходы на тару (если для таможенных целей она рассматривается как единое целое с вывозимыми товарами) и упаковку, включа</w:t>
      </w:r>
      <w:r>
        <w:rPr>
          <w:color w:val="000000" w:themeColor="text1"/>
        </w:rPr>
        <w:t xml:space="preserve">я стоимость упаковочных материалов и работ по упаковке, а также соответствующим образом распределенная стоимость прямо или косвенно предоставленных покупателем для использования в связи с производством вывозимых товаров каждого товара или услуги, указанных</w:t>
      </w:r>
      <w:r>
        <w:rPr>
          <w:color w:val="000000" w:themeColor="text1"/>
        </w:rPr>
        <w:t xml:space="preserve"> в </w:t>
      </w:r>
      <w:hyperlink r:id="rId36" w:history="1">
        <w:r>
          <w:rPr>
            <w:color w:val="000000" w:themeColor="text1"/>
          </w:rPr>
          <w:t xml:space="preserve">подпункте "б" пункта 17</w:t>
        </w:r>
      </w:hyperlink>
      <w:r>
        <w:rPr>
          <w:color w:val="000000" w:themeColor="text1"/>
        </w:rPr>
        <w:t xml:space="preserve"> Правил.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99" w:history="1">
        <w:r>
          <w:rPr>
            <w:color w:val="000000" w:themeColor="text1"/>
          </w:rPr>
          <w:t xml:space="preserve">Графа 12б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сумма прибыли и коммерческих и управл</w:t>
      </w:r>
      <w:r>
        <w:rPr>
          <w:color w:val="000000" w:themeColor="text1"/>
        </w:rPr>
        <w:t xml:space="preserve">енческих расходов, эквивалентная той величине, которая обычно учитывается при продажах товаров того же класса или вида, что и оцениваемые товары, которые производятся в Российской Федерации для вывоза в ту же страну, в которую вывозятся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3" w:history="1">
        <w:r>
          <w:rPr>
            <w:color w:val="000000" w:themeColor="text1"/>
          </w:rPr>
          <w:t xml:space="preserve">Раздел Б</w:t>
        </w:r>
      </w:hyperlink>
      <w:r>
        <w:rPr>
          <w:color w:val="000000" w:themeColor="text1"/>
        </w:rPr>
        <w:t xml:space="preserve"> "Корректировки стоимости сделки</w:t>
      </w:r>
      <w:r>
        <w:rPr>
          <w:color w:val="000000" w:themeColor="text1"/>
        </w:rPr>
        <w:t xml:space="preserve"> (+/-)".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настоящем </w:t>
      </w:r>
      <w:hyperlink w:tooltip="Current Document" w:anchor="P403" w:history="1">
        <w:r>
          <w:rPr>
            <w:color w:val="000000" w:themeColor="text1"/>
          </w:rPr>
          <w:t xml:space="preserve">разделе</w:t>
        </w:r>
      </w:hyperlink>
      <w:r>
        <w:rPr>
          <w:color w:val="000000" w:themeColor="text1"/>
        </w:rPr>
        <w:t xml:space="preserve"> приводятся в рублях корректировки указанной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стоимости сделки с идентичными или однородными товарами.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Корректировки могут быть как со знаком "+", если они увеличивают стоимость сделки с идентичными или однородными товарами, так и со знаком "</w:t>
      </w:r>
      <w:r>
        <w:rPr>
          <w:color w:val="000000" w:themeColor="text1"/>
        </w:rPr>
        <w:t xml:space="preserve">-"</w:t>
      </w:r>
      <w:r>
        <w:rPr>
          <w:color w:val="000000" w:themeColor="text1"/>
        </w:rPr>
        <w:t xml:space="preserve">, если они уменьшают стоимость сделки с идентичными или однородными товарами.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Корректировка стоимости сделки с идентичными или однородными товарами на количество и (или) коммерческий уровень проводится на основе сведений, подтверждающих обоснованность и точность таких корректировок.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отсутствии таких сведений метод по стоимости сделки с идентичными (однородными) товарами для целей определения таможенной стоимости вывозимых товаров не используется.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Факт существования различия в количестве и (или) коммерческом уровне сам по себе не должен являться основанием для проведения корректировки стоимости сделки с идентичными или однородными товарами.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Корректировки на количество и (или) коммерческий уровень не проводятся в случае, если различия в коммерческом уровне (оптовом, розничном и ином) и (или) в количестве не повлияли на разницу (расхождение) в цене.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3" w:history="1">
        <w:r>
          <w:rPr>
            <w:color w:val="000000" w:themeColor="text1"/>
          </w:rPr>
          <w:t xml:space="preserve">Графа 13а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 знаком </w:t>
      </w:r>
      <w:r>
        <w:rPr>
          <w:color w:val="000000" w:themeColor="text1"/>
        </w:rPr>
        <w:t xml:space="preserve">"-</w:t>
      </w:r>
      <w:r>
        <w:rPr>
          <w:color w:val="000000" w:themeColor="text1"/>
        </w:rPr>
        <w:t xml:space="preserve">" величина, на которую должна быть уменьшена приведенная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стоимость сделки с идентичными или однородными товарами за количество меньшее, чем количество оцениваемых товаров, либо со знаком "+" величина, на которую должна быть увеличена приведенная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стоимость сделки с идентичными или однородными товарами за количество большее, чем количество оцениваемых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Указанная величина </w:t>
      </w:r>
      <w:r>
        <w:rPr>
          <w:color w:val="000000" w:themeColor="text1"/>
        </w:rPr>
        <w:t xml:space="preserve">рассчитывается</w:t>
      </w:r>
      <w:r>
        <w:rPr>
          <w:color w:val="000000" w:themeColor="text1"/>
        </w:rPr>
        <w:t xml:space="preserve"> таким образом, как если бы идентичные или однородные товары были проданы в том же количестве,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3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не заполняется, если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указана стоимость сделки с идентичными или однородными товарами, проданными по существу в том же количестве,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6" w:history="1">
        <w:r>
          <w:rPr>
            <w:color w:val="000000" w:themeColor="text1"/>
          </w:rPr>
          <w:t xml:space="preserve">Графа 13б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со знаком </w:t>
      </w:r>
      <w:r>
        <w:rPr>
          <w:color w:val="000000" w:themeColor="text1"/>
        </w:rPr>
        <w:t xml:space="preserve">"-</w:t>
      </w:r>
      <w:r>
        <w:rPr>
          <w:color w:val="000000" w:themeColor="text1"/>
        </w:rPr>
        <w:t xml:space="preserve">" или "+" величина, на которую должна быть уменьшена либо увеличена приведенная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стоимость сделки с идентичными или однородными товарами, проданными на ином, чем оцениваемые товары, коммерческом уровне.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Указанная величина </w:t>
      </w:r>
      <w:r>
        <w:rPr>
          <w:color w:val="000000" w:themeColor="text1"/>
        </w:rPr>
        <w:t xml:space="preserve">рассчитывается</w:t>
      </w:r>
      <w:r>
        <w:rPr>
          <w:color w:val="000000" w:themeColor="text1"/>
        </w:rPr>
        <w:t xml:space="preserve"> таким образом, как если бы идентичные или однородные товары были проданы на том же коммерческом уровне,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6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не заполняется, если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указана стоимость сделки с идентичными или однородными товарами, проданными на том же коммерческом уровне (оптовом, розничном и ином),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09" w:history="1">
        <w:r>
          <w:rPr>
            <w:color w:val="000000" w:themeColor="text1"/>
          </w:rPr>
          <w:t xml:space="preserve">Графа 14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со знаком </w:t>
      </w:r>
      <w:r>
        <w:rPr>
          <w:color w:val="000000" w:themeColor="text1"/>
        </w:rPr>
        <w:t xml:space="preserve">"-</w:t>
      </w:r>
      <w:r>
        <w:rPr>
          <w:color w:val="000000" w:themeColor="text1"/>
        </w:rPr>
        <w:t xml:space="preserve">" или "+" сумма величин, приведенных в </w:t>
      </w:r>
      <w:hyperlink w:tooltip="Current Document" w:anchor="P403" w:history="1">
        <w:r>
          <w:rPr>
            <w:color w:val="000000" w:themeColor="text1"/>
          </w:rPr>
          <w:t xml:space="preserve">графах 13а</w:t>
        </w:r>
      </w:hyperlink>
      <w:r>
        <w:rPr>
          <w:color w:val="000000" w:themeColor="text1"/>
        </w:rPr>
        <w:t xml:space="preserve"> и </w:t>
      </w:r>
      <w:hyperlink w:tooltip="Current Document" w:anchor="P406" w:history="1">
        <w:r>
          <w:rPr>
            <w:color w:val="000000" w:themeColor="text1"/>
          </w:rPr>
          <w:t xml:space="preserve">13б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11" w:history="1">
        <w:r>
          <w:rPr>
            <w:color w:val="000000" w:themeColor="text1"/>
          </w:rPr>
          <w:t xml:space="preserve">Графа 15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стоимость сделки с идентичными или однородными товарами, уменьшенная (увеличенная) на сумму, указанную в </w:t>
      </w:r>
      <w:hyperlink w:tooltip="Current Document" w:anchor="P409" w:history="1">
        <w:r>
          <w:rPr>
            <w:color w:val="000000" w:themeColor="text1"/>
          </w:rPr>
          <w:t xml:space="preserve">графе 14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11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не заполняется, если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 указана стоимость сделки с идентичными или </w:t>
      </w:r>
      <w:r>
        <w:rPr>
          <w:color w:val="000000" w:themeColor="text1"/>
        </w:rPr>
        <w:t xml:space="preserve">однородными товарами, проданными на том же коммерческом уровне (оптовом, розничном и ином) и по существу в том же количестве, что и оцениваемые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15" w:history="1">
        <w:r>
          <w:rPr>
            <w:color w:val="000000" w:themeColor="text1"/>
          </w:rPr>
          <w:t xml:space="preserve">Графа 16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количество товаров в соответствующих сопоставимых единицах измерения (килограммы, штуки и т.д.) с указанием таких единиц измерения непосредственно после приведенной величины.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16" w:history="1">
        <w:r>
          <w:rPr>
            <w:color w:val="000000" w:themeColor="text1"/>
          </w:rPr>
          <w:t xml:space="preserve">Графа 16а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количество идентичных (однородных) товаров, на основе стоимости сделки с которыми определяется таможенная стоимость оцениваемых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19" w:history="1">
        <w:r>
          <w:rPr>
            <w:color w:val="000000" w:themeColor="text1"/>
          </w:rPr>
          <w:t xml:space="preserve">Графа 16б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количество оцениваемых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23" w:history="1">
        <w:r>
          <w:rPr>
            <w:color w:val="000000" w:themeColor="text1"/>
          </w:rPr>
          <w:t xml:space="preserve">Графа 17а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в рублях таможенная стоимость оцениваемых товаров, рассчитанная путем умножения величины, приведенной в </w:t>
      </w:r>
      <w:hyperlink w:tooltip="Current Document" w:anchor="P419" w:history="1">
        <w:r>
          <w:rPr>
            <w:color w:val="000000" w:themeColor="text1"/>
          </w:rPr>
          <w:t xml:space="preserve">графе 16б</w:t>
        </w:r>
      </w:hyperlink>
      <w:r>
        <w:rPr>
          <w:color w:val="000000" w:themeColor="text1"/>
        </w:rPr>
        <w:t xml:space="preserve">, на отношение величины, указанной в </w:t>
      </w:r>
      <w:hyperlink w:tooltip="Current Document" w:anchor="P411" w:history="1">
        <w:r>
          <w:rPr>
            <w:color w:val="000000" w:themeColor="text1"/>
          </w:rPr>
          <w:t xml:space="preserve">графе 15</w:t>
        </w:r>
      </w:hyperlink>
      <w:r>
        <w:rPr>
          <w:color w:val="000000" w:themeColor="text1"/>
        </w:rPr>
        <w:t xml:space="preserve">, а в случаях, когда она не заполняется, - в </w:t>
      </w:r>
      <w:hyperlink w:tooltip="Current Document" w:anchor="P381" w:history="1">
        <w:r>
          <w:rPr>
            <w:color w:val="000000" w:themeColor="text1"/>
          </w:rPr>
          <w:t xml:space="preserve">графе 11</w:t>
        </w:r>
      </w:hyperlink>
      <w:r>
        <w:rPr>
          <w:color w:val="000000" w:themeColor="text1"/>
        </w:rPr>
        <w:t xml:space="preserve">, к величине, приведенной в </w:t>
      </w:r>
      <w:hyperlink w:tooltip="Current Document" w:anchor="P416" w:history="1">
        <w:r>
          <w:rPr>
            <w:color w:val="000000" w:themeColor="text1"/>
          </w:rPr>
          <w:t xml:space="preserve">графе 16а</w:t>
        </w:r>
      </w:hyperlink>
      <w:r>
        <w:rPr>
          <w:color w:val="000000" w:themeColor="text1"/>
        </w:rPr>
        <w:t xml:space="preserve"> (для </w:t>
      </w:r>
      <w:hyperlink w:tooltip="Current Document" w:anchor="P371" w:history="1">
        <w:r>
          <w:rPr>
            <w:color w:val="000000" w:themeColor="text1"/>
          </w:rPr>
          <w:t xml:space="preserve">методов 2, 3, 6</w:t>
        </w:r>
      </w:hyperlink>
      <w:r>
        <w:rPr>
          <w:color w:val="000000" w:themeColor="text1"/>
        </w:rPr>
        <w:t xml:space="preserve">), или таможенная стоимость оцениваемых товаров, указанная в </w:t>
      </w:r>
      <w:hyperlink w:tooltip="Current Document" w:anchor="P386" w:history="1">
        <w:r>
          <w:rPr>
            <w:color w:val="000000" w:themeColor="text1"/>
          </w:rPr>
          <w:t xml:space="preserve">графе 12</w:t>
        </w:r>
      </w:hyperlink>
      <w:r>
        <w:rPr>
          <w:color w:val="000000" w:themeColor="text1"/>
        </w:rPr>
        <w:t xml:space="preserve"> (для </w:t>
      </w:r>
      <w:hyperlink w:tooltip="Current Document" w:anchor="P371" w:history="1">
        <w:r>
          <w:rPr>
            <w:color w:val="000000" w:themeColor="text1"/>
          </w:rPr>
          <w:t xml:space="preserve">методов 5, 6</w:t>
        </w:r>
      </w:hyperlink>
      <w:r>
        <w:rPr>
          <w:color w:val="000000" w:themeColor="text1"/>
        </w:rPr>
        <w:t xml:space="preserve">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25" w:history="1">
        <w:r>
          <w:rPr>
            <w:color w:val="000000" w:themeColor="text1"/>
          </w:rPr>
          <w:t xml:space="preserve">Графа 17б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Указывается приведенная в </w:t>
      </w:r>
      <w:hyperlink w:tooltip="Current Document" w:anchor="P423" w:history="1">
        <w:r>
          <w:rPr>
            <w:color w:val="000000" w:themeColor="text1"/>
          </w:rPr>
          <w:t xml:space="preserve">графе 17а</w:t>
        </w:r>
      </w:hyperlink>
      <w:r>
        <w:rPr>
          <w:color w:val="000000" w:themeColor="text1"/>
        </w:rPr>
        <w:t xml:space="preserve"> таможенная стоимость, пересчитанная в доллары США по соответствующему курсу.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27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"Дополнительные данные".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необходимости указываются любые дополнительные данные (расчеты), относящиеся к приводимым в ДТС сведениям.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427" w:history="1">
        <w:r>
          <w:rPr>
            <w:color w:val="000000" w:themeColor="text1"/>
          </w:rPr>
          <w:t xml:space="preserve">Графа</w:t>
        </w:r>
      </w:hyperlink>
      <w:r>
        <w:rPr>
          <w:color w:val="000000" w:themeColor="text1"/>
        </w:rPr>
        <w:t xml:space="preserve"> "Подпись, печать".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Лист подписывается декларантом или таможенным представителем, если декларирование производится таможенным представителем, и заверяется в порядке, установленном </w:t>
      </w:r>
      <w:hyperlink w:tooltip="Current Document" w:anchor="P479" w:history="1">
        <w:r>
          <w:rPr>
            <w:color w:val="000000" w:themeColor="text1"/>
          </w:rPr>
          <w:t xml:space="preserve">пунктом 17</w:t>
        </w:r>
      </w:hyperlink>
      <w:r>
        <w:rPr>
          <w:color w:val="000000" w:themeColor="text1"/>
        </w:rPr>
        <w:t xml:space="preserve"> Порядка.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IV. Правила заполнения полей "Для отметок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таможенного органа"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21.</w:t>
      </w:r>
      <w:r>
        <w:rPr>
          <w:color w:val="000000" w:themeColor="text1"/>
        </w:rPr>
        <w:t xml:space="preserve"> При принятии таможенным органом ДТС в поле "Для отметок таможенного органа" основных и всех дополнительных листов ДТС должностным лицом таможенного органа проставляется такой же регистрационный номер, который присвоен соответствующей декларации на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22. В поле "Для отметок таможенного органа" основных и всех дополнительных листов ДТС проставляются следующие отметки: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принятии решения о принятии таможенной стоимости товаров - "ТС </w:t>
      </w:r>
      <w:r>
        <w:rPr>
          <w:color w:val="000000" w:themeColor="text1"/>
        </w:rPr>
        <w:t xml:space="preserve">принята</w:t>
      </w:r>
      <w:r>
        <w:rPr>
          <w:color w:val="000000" w:themeColor="text1"/>
        </w:rPr>
        <w:t xml:space="preserve">";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принятии решения о корректировке таможенной стоимости товаров - "ТС корректируется".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принятии должностным лицом таможенного органа решения о проведении дополнительной проверки в поле "Для отметок таможенного органа" проставляется отметка "Дополнительная проверка".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случаях, когда в отношении различных товаров, заявленных в таможенной декларации, принимаются различные решения, запись о решении дополняется указанием номеров товаров, в отношении которых принято такое решение.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случаях, когда ДТС не заполняется, указанные отметки проставляются в графе "D" декларации на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Указанные отметки заверяются оттиском личной номерной печати уполномоченного лица таможенного органа и его подписью с указанием даты.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Cell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6" w:customStyle="1">
    <w:name w:val="ConsPlusDocList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7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8" w:customStyle="1">
    <w:name w:val="ConsPlusJurTerm"/>
    <w:rPr>
      <w:rFonts w:ascii="Tahoma" w:hAnsi="Tahoma" w:cs="Tahoma" w:eastAsia="Times New Roman"/>
      <w:sz w:val="26"/>
      <w:szCs w:val="20"/>
      <w:lang w:eastAsia="ru-RU"/>
    </w:rPr>
    <w:pPr>
      <w:spacing w:lineRule="auto" w:line="240" w:after="0"/>
      <w:widowControl w:val="off"/>
    </w:pPr>
  </w:style>
  <w:style w:type="paragraph" w:styleId="379" w:customStyle="1">
    <w:name w:val="ConsPlusTextList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BDA720377C3CF88E2E0FF08D3B2ECFBA1C51206FA6A2F1C67B7FDB8B07A7A4470F22EA52762509535D2EF4CCDBD1120F843367BDC3D41B68U7p5M" TargetMode="External"/><Relationship Id="rId8" Type="http://schemas.openxmlformats.org/officeDocument/2006/relationships/hyperlink" Target="consultantplus://offline/ref=BDA720377C3CF88E2E0FF08D3B2ECFBA1E572768A7A2F1C67B7FDB8B07A7A4470F22EA527625095A5E2EF4CCDBD1120F843367BDC3D41B68U7p5M" TargetMode="External"/><Relationship Id="rId9" Type="http://schemas.openxmlformats.org/officeDocument/2006/relationships/hyperlink" Target="consultantplus://offline/ref=BDA720377C3CF88E2E0FF08D3B2ECFBA1454266CAEA9ACCC7326D78900A8FB420833EA537E3B08594227A09FU9pFM" TargetMode="External"/><Relationship Id="rId10" Type="http://schemas.openxmlformats.org/officeDocument/2006/relationships/hyperlink" Target="consultantplus://offline/ref=BDA720377C3CF88E2E0FF08D3B2ECFBA14552E6DAEA9ACCC7326D78900A8FB420833EA537E3B08594227A09FU9pFM" TargetMode="External"/><Relationship Id="rId11" Type="http://schemas.openxmlformats.org/officeDocument/2006/relationships/hyperlink" Target="consultantplus://offline/ref=BDA720377C3CF88E2E0FF08D3B2ECFBA1C5B216CAFA2F1C67B7FDB8B07A7A4470F22EA5276250D5E592EF4CCDBD1120F843367BDC3D41B68U7p5M" TargetMode="External"/><Relationship Id="rId12" Type="http://schemas.openxmlformats.org/officeDocument/2006/relationships/hyperlink" Target="consultantplus://offline/ref=BDA720377C3CF88E2E0FF08D3B2ECFBA1E572267A7A4F1C67B7FDB8B07A7A4470F22EA5276250A5A552EF4CCDBD1120F843367BDC3D41B68U7p5M" TargetMode="External"/><Relationship Id="rId13" Type="http://schemas.openxmlformats.org/officeDocument/2006/relationships/hyperlink" Target="consultantplus://offline/ref=BDA720377C3CF88E2E0FF08D3B2ECFBA1C51206FA6A2F1C67B7FDB8B07A7A4470F22EA527625085B592EF4CCDBD1120F843367BDC3D41B68U7p5M" TargetMode="External"/><Relationship Id="rId14" Type="http://schemas.openxmlformats.org/officeDocument/2006/relationships/hyperlink" Target="consultantplus://offline/ref=BDA720377C3CF88E2E0FF08D3B2ECFBA1C51206FA6A2F1C67B7FDB8B07A7A4470F22EA527625085B582EF4CCDBD1120F843367BDC3D41B68U7p5M" TargetMode="External"/><Relationship Id="rId15" Type="http://schemas.openxmlformats.org/officeDocument/2006/relationships/hyperlink" Target="consultantplus://offline/ref=BDA720377C3CF88E2E0FF08D3B2ECFBA1C5B216CAFA2F1C67B7FDB8B07A7A4470F22EA5276250D5E592EF4CCDBD1120F843367BDC3D41B68U7p5M" TargetMode="External"/><Relationship Id="rId16" Type="http://schemas.openxmlformats.org/officeDocument/2006/relationships/hyperlink" Target="consultantplus://offline/ref=BDA720377C3CF88E2E0FF08D3B2ECFBA1C51206FA6A2F1C67B7FDB8B07A7A4470F22EA527625085D5B2EF4CCDBD1120F843367BDC3D41B68U7p5M" TargetMode="External"/><Relationship Id="rId17" Type="http://schemas.openxmlformats.org/officeDocument/2006/relationships/hyperlink" Target="consultantplus://offline/ref=BDA720377C3CF88E2E0FF08D3B2ECFBA1E512068A6AAF1C67B7FDB8B07A7A4470F22EA527627085A592EF4CCDBD1120F843367BDC3D41B68U7p5M" TargetMode="External"/><Relationship Id="rId18" Type="http://schemas.openxmlformats.org/officeDocument/2006/relationships/hyperlink" Target="consultantplus://offline/ref=BDA720377C3CF88E2E0FF08D3B2ECFBA1E502768A6A4F1C67B7FDB8B07A7A4470F22EA5276250E5B582EF4CCDBD1120F843367BDC3D41B68U7p5M" TargetMode="External"/><Relationship Id="rId19" Type="http://schemas.openxmlformats.org/officeDocument/2006/relationships/hyperlink" Target="consultantplus://offline/ref=BDA720377C3CF88E2E0FF08D3B2ECFBA1E502768A6A4F1C67B7FDB8B07A7A4470F22EA5276250E5B5A2EF4CCDBD1120F843367BDC3D41B68U7p5M" TargetMode="External"/><Relationship Id="rId20" Type="http://schemas.openxmlformats.org/officeDocument/2006/relationships/hyperlink" Target="consultantplus://offline/ref=BDA720377C3CF88E2E0FF08D3B2ECFBA1C51206FA6A2F1C67B7FDB8B07A7A4470F22EA5276250952552EF4CCDBD1120F843367BDC3D41B68U7p5M" TargetMode="External"/><Relationship Id="rId21" Type="http://schemas.openxmlformats.org/officeDocument/2006/relationships/hyperlink" Target="consultantplus://offline/ref=BDA720377C3CF88E2E0FF08D3B2ECFBA1E562468A7A5F1C67B7FDB8B07A7A4470F22EA527625095A5F2EF4CCDBD1120F843367BDC3D41B68U7p5M" TargetMode="External"/><Relationship Id="rId22" Type="http://schemas.openxmlformats.org/officeDocument/2006/relationships/hyperlink" Target="consultantplus://offline/ref=BDA720377C3CF88E2E0FF08D3B2ECFBA1C5B216CAFA2F1C67B7FDB8B07A7A4470F22EA5276250E53542EF4CCDBD1120F843367BDC3D41B68U7p5M" TargetMode="External"/><Relationship Id="rId23" Type="http://schemas.openxmlformats.org/officeDocument/2006/relationships/hyperlink" Target="consultantplus://offline/ref=BDA720377C3CF88E2E0FF08D3B2ECFBA1E56266AAFA5F1C67B7FDB8B07A7A4470F22EA5276240B59582EF4CCDBD1120F843367BDC3D41B68U7p5M" TargetMode="External"/><Relationship Id="rId24" Type="http://schemas.openxmlformats.org/officeDocument/2006/relationships/hyperlink" Target="consultantplus://offline/ref=BDA720377C3CF88E2E0FF08D3B2ECFBA1C51206FA6A2F1C67B7FDB8B07A7A4470F22EA527625085B592EF4CCDBD1120F843367BDC3D41B68U7p5M" TargetMode="External"/><Relationship Id="rId25" Type="http://schemas.openxmlformats.org/officeDocument/2006/relationships/hyperlink" Target="consultantplus://offline/ref=BDA720377C3CF88E2E0FF08D3B2ECFBA1E562468A7A5F1C67B7FDB8B07A7A4470F22EA527625095A5F2EF4CCDBD1120F843367BDC3D41B68U7p5M" TargetMode="External"/><Relationship Id="rId26" Type="http://schemas.openxmlformats.org/officeDocument/2006/relationships/hyperlink" Target="consultantplus://offline/ref=BDA720377C3CF88E2E0FF08D3B2ECFBA1F5A2F6FAEA7F1C67B7FDB8B07A7A4470F22EA5276210A5B542EF4CCDBD1120F843367BDC3D41B68U7p5M" TargetMode="External"/><Relationship Id="rId27" Type="http://schemas.openxmlformats.org/officeDocument/2006/relationships/hyperlink" Target="consultantplus://offline/ref=BDA720377C3CF88E2E0FF08D3B2ECFBA1E572F6EACA2F1C67B7FDB8B07A7A4471D22B25E762D175A5E3BA29D9DU8p4M" TargetMode="External"/><Relationship Id="rId28" Type="http://schemas.openxmlformats.org/officeDocument/2006/relationships/hyperlink" Target="consultantplus://offline/ref=BDA720377C3CF88E2E0FF08D3B2ECFBA1C51206FA6A2F1C67B7FDB8B07A7A4470F22EA527625085A5A2EF4CCDBD1120F843367BDC3D41B68U7p5M" TargetMode="External"/><Relationship Id="rId29" Type="http://schemas.openxmlformats.org/officeDocument/2006/relationships/hyperlink" Target="consultantplus://offline/ref=BDA720377C3CF88E2E0FF08D3B2ECFBA1E562468A7A5F1C67B7FDB8B07A7A4470F22EA527625095A5F2EF4CCDBD1120F843367BDC3D41B68U7p5M" TargetMode="External"/><Relationship Id="rId30" Type="http://schemas.openxmlformats.org/officeDocument/2006/relationships/hyperlink" Target="consultantplus://offline/ref=BDA720377C3CF88E2E0FF08D3B2ECFBA1C51206FA6A2F1C67B7FDB8B07A7A4470F22EA52762508595D2EF4CCDBD1120F843367BDC3D41B68U7p5M" TargetMode="External"/><Relationship Id="rId31" Type="http://schemas.openxmlformats.org/officeDocument/2006/relationships/hyperlink" Target="consultantplus://offline/ref=BDA720377C3CF88E2E0FF08D3B2ECFBA1C51206FA6A2F1C67B7FDB8B07A7A4470F22EA52762508595D2EF4CCDBD1120F843367BDC3D41B68U7p5M" TargetMode="External"/><Relationship Id="rId32" Type="http://schemas.openxmlformats.org/officeDocument/2006/relationships/hyperlink" Target="consultantplus://offline/ref=BDA720377C3CF88E2E0FF08D3B2ECFBA1E50256FABA6F1C67B7FDB8B07A7A4470F22EA52762509595A2EF4CCDBD1120F843367BDC3D41B68U7p5M" TargetMode="External"/><Relationship Id="rId33" Type="http://schemas.openxmlformats.org/officeDocument/2006/relationships/hyperlink" Target="consultantplus://offline/ref=BDA720377C3CF88E2E0FF08D3B2ECFBA1E572F6EACA2F1C67B7FDB8B07A7A4471D22B25E762D175A5E3BA29D9DU8p4M" TargetMode="External"/><Relationship Id="rId34" Type="http://schemas.openxmlformats.org/officeDocument/2006/relationships/hyperlink" Target="consultantplus://offline/ref=BDA720377C3CF88E2E0FF08D3B2ECFBA1C51206FA6A2F1C67B7FDB8B07A7A4470F22EA5276250952552EF4CCDBD1120F843367BDC3D41B68U7p5M" TargetMode="External"/><Relationship Id="rId35" Type="http://schemas.openxmlformats.org/officeDocument/2006/relationships/hyperlink" Target="consultantplus://offline/ref=BDA720377C3CF88E2E0FF08D3B2ECFBA1C51206FA6A2F1C67B7FDB8B07A7A4470F22EA527625085A5C2EF4CCDBD1120F843367BDC3D41B68U7p5M" TargetMode="External"/><Relationship Id="rId36" Type="http://schemas.openxmlformats.org/officeDocument/2006/relationships/hyperlink" Target="consultantplus://offline/ref=BDA720377C3CF88E2E0FF08D3B2ECFBA1C51206FA6A2F1C67B7FDB8B07A7A4470F22EA52762508595D2EF4CCDBD1120F843367BDC3D41B68U7p5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2020-12-08T12:41:00Z</dcterms:created>
  <dcterms:modified xsi:type="dcterms:W3CDTF">2020-12-10T09:21:52Z</dcterms:modified>
</cp:coreProperties>
</file>